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75B4" w14:textId="61EA6D49" w:rsidR="00C54B96" w:rsidRPr="00A82495" w:rsidRDefault="00C54B96" w:rsidP="00392991">
      <w:pPr>
        <w:spacing w:before="120" w:after="120"/>
        <w:jc w:val="right"/>
        <w:rPr>
          <w:rFonts w:asciiTheme="minorHAnsi" w:hAnsiTheme="minorHAnsi" w:cstheme="minorHAnsi"/>
          <w:b/>
          <w:bCs/>
          <w:sz w:val="22"/>
          <w:szCs w:val="22"/>
        </w:rPr>
      </w:pPr>
      <w:r>
        <w:rPr>
          <w:rFonts w:asciiTheme="minorHAnsi" w:hAnsiTheme="minorHAnsi" w:cstheme="minorHAnsi"/>
          <w:b/>
          <w:bCs/>
          <w:sz w:val="22"/>
          <w:szCs w:val="22"/>
        </w:rPr>
        <w:t>2</w:t>
      </w:r>
      <w:r w:rsidR="00392991">
        <w:rPr>
          <w:rFonts w:asciiTheme="minorHAnsi" w:hAnsiTheme="minorHAnsi" w:cstheme="minorHAnsi"/>
          <w:b/>
          <w:bCs/>
          <w:sz w:val="22"/>
          <w:szCs w:val="22"/>
        </w:rPr>
        <w:t>9</w:t>
      </w:r>
      <w:r>
        <w:rPr>
          <w:rFonts w:asciiTheme="minorHAnsi" w:hAnsiTheme="minorHAnsi" w:cstheme="minorHAnsi"/>
          <w:b/>
          <w:bCs/>
          <w:sz w:val="22"/>
          <w:szCs w:val="22"/>
        </w:rPr>
        <w:t>.08.2023</w:t>
      </w:r>
    </w:p>
    <w:p w14:paraId="07F587AD" w14:textId="3E7F4E96" w:rsidR="00C54B96" w:rsidRDefault="00C54B96" w:rsidP="00392991">
      <w:pPr>
        <w:spacing w:before="120" w:after="120"/>
        <w:rPr>
          <w:rFonts w:asciiTheme="minorHAnsi" w:hAnsiTheme="minorHAnsi" w:cstheme="minorHAnsi"/>
          <w:b/>
          <w:bCs/>
          <w:sz w:val="22"/>
          <w:szCs w:val="22"/>
        </w:rPr>
      </w:pPr>
      <w:r>
        <w:rPr>
          <w:rFonts w:asciiTheme="minorHAnsi" w:hAnsiTheme="minorHAnsi" w:cstheme="minorHAnsi"/>
          <w:b/>
          <w:bCs/>
          <w:sz w:val="22"/>
          <w:szCs w:val="22"/>
        </w:rPr>
        <w:t>Basın Bülteni</w:t>
      </w:r>
    </w:p>
    <w:p w14:paraId="5E88677A" w14:textId="490FE1B0" w:rsidR="00C54B96" w:rsidRPr="00392991" w:rsidRDefault="00C54B96" w:rsidP="00BD4392">
      <w:pPr>
        <w:spacing w:before="120" w:after="120"/>
        <w:jc w:val="center"/>
        <w:rPr>
          <w:rFonts w:asciiTheme="minorHAnsi" w:hAnsiTheme="minorHAnsi" w:cstheme="minorHAnsi"/>
          <w:b/>
          <w:bCs/>
          <w:sz w:val="32"/>
          <w:szCs w:val="32"/>
        </w:rPr>
      </w:pPr>
      <w:r w:rsidRPr="00392991">
        <w:rPr>
          <w:rFonts w:asciiTheme="minorHAnsi" w:hAnsiTheme="minorHAnsi" w:cstheme="minorHAnsi"/>
          <w:b/>
          <w:bCs/>
          <w:sz w:val="32"/>
          <w:szCs w:val="32"/>
        </w:rPr>
        <w:t>Hatay’da Hava Kalitesi Endişe Verici Düz</w:t>
      </w:r>
      <w:r w:rsidR="0048256B">
        <w:rPr>
          <w:rFonts w:asciiTheme="minorHAnsi" w:hAnsiTheme="minorHAnsi" w:cstheme="minorHAnsi"/>
          <w:b/>
          <w:bCs/>
          <w:sz w:val="32"/>
          <w:szCs w:val="32"/>
        </w:rPr>
        <w:t>eyde</w:t>
      </w:r>
    </w:p>
    <w:p w14:paraId="5DD989CD" w14:textId="77777777" w:rsidR="00C54B96" w:rsidRDefault="00C54B96" w:rsidP="00BD4392">
      <w:pPr>
        <w:spacing w:before="120" w:after="120"/>
        <w:jc w:val="center"/>
        <w:rPr>
          <w:rFonts w:asciiTheme="minorHAnsi" w:hAnsiTheme="minorHAnsi" w:cstheme="minorHAnsi"/>
          <w:b/>
          <w:bCs/>
          <w:sz w:val="22"/>
          <w:szCs w:val="22"/>
        </w:rPr>
      </w:pPr>
    </w:p>
    <w:p w14:paraId="4FA59F09" w14:textId="15B69102" w:rsidR="00C54B96" w:rsidRPr="00392991" w:rsidRDefault="00C54B96" w:rsidP="00BD4392">
      <w:pPr>
        <w:spacing w:before="120" w:after="120"/>
        <w:jc w:val="center"/>
        <w:rPr>
          <w:rFonts w:asciiTheme="minorHAnsi" w:hAnsiTheme="minorHAnsi" w:cstheme="minorHAnsi"/>
          <w:b/>
          <w:bCs/>
          <w:i/>
          <w:iCs/>
          <w:sz w:val="22"/>
          <w:szCs w:val="22"/>
        </w:rPr>
      </w:pPr>
      <w:r w:rsidRPr="00392991">
        <w:rPr>
          <w:rFonts w:asciiTheme="minorHAnsi" w:hAnsiTheme="minorHAnsi" w:cstheme="minorHAnsi"/>
          <w:b/>
          <w:bCs/>
          <w:i/>
          <w:iCs/>
          <w:sz w:val="22"/>
          <w:szCs w:val="22"/>
        </w:rPr>
        <w:t xml:space="preserve">Temiz Hava Hakkı Platformu ve </w:t>
      </w:r>
      <w:r w:rsidR="00392991">
        <w:rPr>
          <w:rFonts w:asciiTheme="minorHAnsi" w:hAnsiTheme="minorHAnsi" w:cstheme="minorHAnsi"/>
          <w:b/>
          <w:bCs/>
          <w:i/>
          <w:iCs/>
          <w:sz w:val="22"/>
          <w:szCs w:val="22"/>
        </w:rPr>
        <w:t xml:space="preserve">Türk Tabipleri Birliği’nin </w:t>
      </w:r>
      <w:r w:rsidRPr="00392991">
        <w:rPr>
          <w:rFonts w:asciiTheme="minorHAnsi" w:hAnsiTheme="minorHAnsi" w:cstheme="minorHAnsi"/>
          <w:b/>
          <w:bCs/>
          <w:i/>
          <w:iCs/>
          <w:sz w:val="22"/>
          <w:szCs w:val="22"/>
        </w:rPr>
        <w:t>Hatay Tabip Odası’nın Hatay Antakya şehir merkezinde</w:t>
      </w:r>
      <w:r w:rsidR="00392991">
        <w:rPr>
          <w:rFonts w:asciiTheme="minorHAnsi" w:hAnsiTheme="minorHAnsi" w:cstheme="minorHAnsi"/>
          <w:b/>
          <w:bCs/>
          <w:i/>
          <w:iCs/>
          <w:sz w:val="22"/>
          <w:szCs w:val="22"/>
        </w:rPr>
        <w:t>ki ofisinde</w:t>
      </w:r>
      <w:r w:rsidRPr="00392991">
        <w:rPr>
          <w:rFonts w:asciiTheme="minorHAnsi" w:hAnsiTheme="minorHAnsi" w:cstheme="minorHAnsi"/>
          <w:b/>
          <w:bCs/>
          <w:i/>
          <w:iCs/>
          <w:sz w:val="22"/>
          <w:szCs w:val="22"/>
        </w:rPr>
        <w:t xml:space="preserve"> yaptığı ölçümlere göre, Hatay’daki hava kirliliği limit değerlerin çok üzerinde. </w:t>
      </w:r>
    </w:p>
    <w:p w14:paraId="72688485" w14:textId="4AE4DFB3" w:rsidR="00C54B96" w:rsidRPr="00392991" w:rsidRDefault="00C54B96" w:rsidP="00BD4392">
      <w:pPr>
        <w:spacing w:before="120" w:after="120"/>
        <w:jc w:val="center"/>
        <w:rPr>
          <w:rFonts w:asciiTheme="minorHAnsi" w:hAnsiTheme="minorHAnsi" w:cstheme="minorHAnsi"/>
          <w:b/>
          <w:bCs/>
          <w:i/>
          <w:iCs/>
          <w:sz w:val="22"/>
          <w:szCs w:val="22"/>
        </w:rPr>
      </w:pPr>
      <w:r w:rsidRPr="00392991">
        <w:rPr>
          <w:rFonts w:asciiTheme="minorHAnsi" w:hAnsiTheme="minorHAnsi" w:cstheme="minorHAnsi"/>
          <w:b/>
          <w:bCs/>
          <w:i/>
          <w:iCs/>
          <w:sz w:val="22"/>
          <w:szCs w:val="22"/>
        </w:rPr>
        <w:t xml:space="preserve">Resmi hava kalitesi izleme istasyonlarında hiçbir ölçüm yapılmayan Hatay’da Türk Tabipleri Birliği ve Temiz Hava Hakkı Platformu’nun kendi çabasıyla gerçekleştirdiği ölçümler gerçek tabloyu ortaya koyuyor. </w:t>
      </w:r>
    </w:p>
    <w:p w14:paraId="3096A770" w14:textId="436E479E" w:rsidR="007256ED" w:rsidRDefault="00392991" w:rsidP="007256ED">
      <w:pPr>
        <w:spacing w:before="120" w:after="120"/>
        <w:rPr>
          <w:rFonts w:asciiTheme="minorHAnsi" w:hAnsiTheme="minorHAnsi" w:cstheme="minorHAnsi"/>
          <w:sz w:val="22"/>
          <w:szCs w:val="22"/>
        </w:rPr>
      </w:pPr>
      <w:r>
        <w:rPr>
          <w:rFonts w:asciiTheme="minorHAnsi" w:hAnsiTheme="minorHAnsi" w:cstheme="minorHAnsi"/>
          <w:sz w:val="22"/>
          <w:szCs w:val="22"/>
        </w:rPr>
        <w:t xml:space="preserve">Türk Tabipleri Birliği ve </w:t>
      </w:r>
      <w:r w:rsidR="00C54B96">
        <w:rPr>
          <w:rFonts w:asciiTheme="minorHAnsi" w:hAnsiTheme="minorHAnsi" w:cstheme="minorHAnsi"/>
          <w:sz w:val="22"/>
          <w:szCs w:val="22"/>
        </w:rPr>
        <w:t>Temiz Hava Hakkı Platformu</w:t>
      </w:r>
      <w:r>
        <w:rPr>
          <w:rFonts w:asciiTheme="minorHAnsi" w:hAnsiTheme="minorHAnsi" w:cstheme="minorHAnsi"/>
          <w:sz w:val="22"/>
          <w:szCs w:val="22"/>
        </w:rPr>
        <w:t xml:space="preserve">’nun </w:t>
      </w:r>
      <w:r w:rsidR="00C54B96">
        <w:rPr>
          <w:rFonts w:asciiTheme="minorHAnsi" w:hAnsiTheme="minorHAnsi" w:cstheme="minorHAnsi"/>
          <w:sz w:val="22"/>
          <w:szCs w:val="22"/>
        </w:rPr>
        <w:t xml:space="preserve">açıklamasına göre, </w:t>
      </w:r>
      <w:r>
        <w:rPr>
          <w:rFonts w:asciiTheme="minorHAnsi" w:hAnsiTheme="minorHAnsi" w:cstheme="minorHAnsi"/>
          <w:sz w:val="22"/>
          <w:szCs w:val="22"/>
        </w:rPr>
        <w:t xml:space="preserve">Antakya kent merkezinde bulunan ve </w:t>
      </w:r>
      <w:r w:rsidR="00C54B96">
        <w:rPr>
          <w:rFonts w:asciiTheme="minorHAnsi" w:hAnsiTheme="minorHAnsi" w:cstheme="minorHAnsi"/>
          <w:sz w:val="22"/>
          <w:szCs w:val="22"/>
        </w:rPr>
        <w:t xml:space="preserve">depremin ilk günü </w:t>
      </w:r>
      <w:r>
        <w:rPr>
          <w:rFonts w:asciiTheme="minorHAnsi" w:hAnsiTheme="minorHAnsi" w:cstheme="minorHAnsi"/>
          <w:sz w:val="22"/>
          <w:szCs w:val="22"/>
        </w:rPr>
        <w:t xml:space="preserve">olan </w:t>
      </w:r>
      <w:r w:rsidR="00C54B96">
        <w:rPr>
          <w:rFonts w:asciiTheme="minorHAnsi" w:hAnsiTheme="minorHAnsi" w:cstheme="minorHAnsi"/>
          <w:sz w:val="22"/>
          <w:szCs w:val="22"/>
        </w:rPr>
        <w:t xml:space="preserve">6 Şubat’tan itibaren devre dışı </w:t>
      </w:r>
      <w:r>
        <w:rPr>
          <w:rFonts w:asciiTheme="minorHAnsi" w:hAnsiTheme="minorHAnsi" w:cstheme="minorHAnsi"/>
          <w:sz w:val="22"/>
          <w:szCs w:val="22"/>
        </w:rPr>
        <w:t>kalan</w:t>
      </w:r>
      <w:r w:rsidR="00C54B96">
        <w:rPr>
          <w:rFonts w:asciiTheme="minorHAnsi" w:hAnsiTheme="minorHAnsi" w:cstheme="minorHAnsi"/>
          <w:sz w:val="22"/>
          <w:szCs w:val="22"/>
        </w:rPr>
        <w:t xml:space="preserve"> Çevre, Şehircilik ve İklim Değişikliği Bakanlığı’nın resmi hava kalitesi izleme istasyon</w:t>
      </w:r>
      <w:r>
        <w:rPr>
          <w:rFonts w:asciiTheme="minorHAnsi" w:hAnsiTheme="minorHAnsi" w:cstheme="minorHAnsi"/>
          <w:sz w:val="22"/>
          <w:szCs w:val="22"/>
        </w:rPr>
        <w:t>un</w:t>
      </w:r>
      <w:r w:rsidR="00C54B96">
        <w:rPr>
          <w:rFonts w:asciiTheme="minorHAnsi" w:hAnsiTheme="minorHAnsi" w:cstheme="minorHAnsi"/>
          <w:sz w:val="22"/>
          <w:szCs w:val="22"/>
        </w:rPr>
        <w:t xml:space="preserve">da altı aydır hiçbir hava kalitesi ölçümü yapılmıyor. Bölgedeki hava kirliliğinin halk sağlığını yaşamsal düzeyde tehdit ettiğini </w:t>
      </w:r>
      <w:r>
        <w:rPr>
          <w:rFonts w:asciiTheme="minorHAnsi" w:hAnsiTheme="minorHAnsi" w:cstheme="minorHAnsi"/>
          <w:sz w:val="22"/>
          <w:szCs w:val="22"/>
        </w:rPr>
        <w:t>belirten</w:t>
      </w:r>
      <w:r w:rsidR="00C54B96">
        <w:rPr>
          <w:rFonts w:asciiTheme="minorHAnsi" w:hAnsiTheme="minorHAnsi" w:cstheme="minorHAnsi"/>
          <w:sz w:val="22"/>
          <w:szCs w:val="22"/>
        </w:rPr>
        <w:t xml:space="preserve"> kuruluşlar</w:t>
      </w:r>
      <w:r w:rsidR="007256ED">
        <w:rPr>
          <w:rFonts w:asciiTheme="minorHAnsi" w:hAnsiTheme="minorHAnsi" w:cstheme="minorHAnsi"/>
          <w:sz w:val="22"/>
          <w:szCs w:val="22"/>
        </w:rPr>
        <w:t xml:space="preserve">, </w:t>
      </w:r>
      <w:r w:rsidR="007256ED" w:rsidRPr="00BD4392">
        <w:rPr>
          <w:rFonts w:asciiTheme="minorHAnsi" w:hAnsiTheme="minorHAnsi" w:cstheme="minorHAnsi"/>
          <w:i/>
          <w:iCs/>
          <w:sz w:val="22"/>
          <w:szCs w:val="22"/>
        </w:rPr>
        <w:t>AirBeam</w:t>
      </w:r>
      <w:r w:rsidR="007256ED" w:rsidRPr="00584C56">
        <w:rPr>
          <w:rFonts w:asciiTheme="minorHAnsi" w:hAnsiTheme="minorHAnsi" w:cstheme="minorHAnsi"/>
          <w:i/>
          <w:iCs/>
          <w:sz w:val="22"/>
          <w:szCs w:val="22"/>
          <w:vertAlign w:val="superscript"/>
        </w:rPr>
        <w:t>1</w:t>
      </w:r>
      <w:r w:rsidR="007256ED" w:rsidRPr="00A82495">
        <w:rPr>
          <w:rFonts w:asciiTheme="minorHAnsi" w:hAnsiTheme="minorHAnsi" w:cstheme="minorHAnsi"/>
          <w:sz w:val="22"/>
          <w:szCs w:val="22"/>
        </w:rPr>
        <w:t xml:space="preserve"> adlı sensörlü </w:t>
      </w:r>
      <w:r w:rsidRPr="00A82495">
        <w:rPr>
          <w:rFonts w:asciiTheme="minorHAnsi" w:hAnsiTheme="minorHAnsi" w:cstheme="minorHAnsi"/>
          <w:sz w:val="22"/>
          <w:szCs w:val="22"/>
        </w:rPr>
        <w:t xml:space="preserve">portatif </w:t>
      </w:r>
      <w:r w:rsidR="007256ED" w:rsidRPr="00A82495">
        <w:rPr>
          <w:rFonts w:asciiTheme="minorHAnsi" w:hAnsiTheme="minorHAnsi" w:cstheme="minorHAnsi"/>
          <w:sz w:val="22"/>
          <w:szCs w:val="22"/>
        </w:rPr>
        <w:t>hava kalitesi ölçüm cihazı ile, 7 Haziran – 23 Ağustos 2023 tarihleri arasında ince partikül madde (PM2.5)</w:t>
      </w:r>
      <w:r w:rsidR="007256ED" w:rsidRPr="00584C56">
        <w:rPr>
          <w:rFonts w:asciiTheme="minorHAnsi" w:hAnsiTheme="minorHAnsi" w:cstheme="minorHAnsi"/>
          <w:sz w:val="22"/>
          <w:szCs w:val="22"/>
          <w:vertAlign w:val="superscript"/>
        </w:rPr>
        <w:t>2</w:t>
      </w:r>
      <w:r w:rsidR="007256ED" w:rsidRPr="00A82495">
        <w:rPr>
          <w:rFonts w:asciiTheme="minorHAnsi" w:hAnsiTheme="minorHAnsi" w:cstheme="minorHAnsi"/>
          <w:sz w:val="22"/>
          <w:szCs w:val="22"/>
        </w:rPr>
        <w:t xml:space="preserve"> ölçümü yap</w:t>
      </w:r>
      <w:r w:rsidR="007256ED">
        <w:rPr>
          <w:rFonts w:asciiTheme="minorHAnsi" w:hAnsiTheme="minorHAnsi" w:cstheme="minorHAnsi"/>
          <w:sz w:val="22"/>
          <w:szCs w:val="22"/>
        </w:rPr>
        <w:t>tı</w:t>
      </w:r>
      <w:r w:rsidR="007256ED" w:rsidRPr="00A82495">
        <w:rPr>
          <w:rFonts w:asciiTheme="minorHAnsi" w:hAnsiTheme="minorHAnsi" w:cstheme="minorHAnsi"/>
          <w:sz w:val="22"/>
          <w:szCs w:val="22"/>
        </w:rPr>
        <w:t xml:space="preserve">. </w:t>
      </w:r>
    </w:p>
    <w:p w14:paraId="192B9154" w14:textId="62D3E618" w:rsidR="00C54B96" w:rsidRPr="00392991" w:rsidRDefault="007256ED" w:rsidP="00392991">
      <w:pPr>
        <w:spacing w:before="120" w:after="120"/>
        <w:rPr>
          <w:rFonts w:asciiTheme="minorHAnsi" w:hAnsiTheme="minorHAnsi" w:cstheme="minorHAnsi"/>
          <w:sz w:val="22"/>
          <w:szCs w:val="22"/>
        </w:rPr>
      </w:pPr>
      <w:r>
        <w:rPr>
          <w:rFonts w:asciiTheme="minorHAnsi" w:hAnsiTheme="minorHAnsi" w:cstheme="minorHAnsi"/>
          <w:sz w:val="22"/>
          <w:szCs w:val="22"/>
        </w:rPr>
        <w:t>D</w:t>
      </w:r>
      <w:r w:rsidRPr="00A82495">
        <w:rPr>
          <w:rFonts w:asciiTheme="minorHAnsi" w:hAnsiTheme="minorHAnsi" w:cstheme="minorHAnsi"/>
          <w:sz w:val="22"/>
          <w:szCs w:val="22"/>
        </w:rPr>
        <w:t>eprem bölgesindeki yoğun toz</w:t>
      </w:r>
      <w:r w:rsidR="00376E38">
        <w:rPr>
          <w:rFonts w:asciiTheme="minorHAnsi" w:hAnsiTheme="minorHAnsi" w:cstheme="minorHAnsi"/>
          <w:sz w:val="22"/>
          <w:szCs w:val="22"/>
        </w:rPr>
        <w:t xml:space="preserve"> </w:t>
      </w:r>
      <w:r w:rsidRPr="00A82495">
        <w:rPr>
          <w:rFonts w:asciiTheme="minorHAnsi" w:hAnsiTheme="minorHAnsi" w:cstheme="minorHAnsi"/>
          <w:sz w:val="22"/>
          <w:szCs w:val="22"/>
        </w:rPr>
        <w:t xml:space="preserve">kirliliğine </w:t>
      </w:r>
      <w:r>
        <w:rPr>
          <w:rFonts w:asciiTheme="minorHAnsi" w:hAnsiTheme="minorHAnsi" w:cstheme="minorHAnsi"/>
          <w:sz w:val="22"/>
          <w:szCs w:val="22"/>
        </w:rPr>
        <w:t xml:space="preserve">kamuoyunun </w:t>
      </w:r>
      <w:r w:rsidRPr="00A82495">
        <w:rPr>
          <w:rFonts w:asciiTheme="minorHAnsi" w:hAnsiTheme="minorHAnsi" w:cstheme="minorHAnsi"/>
          <w:sz w:val="22"/>
          <w:szCs w:val="22"/>
        </w:rPr>
        <w:t>dikkat</w:t>
      </w:r>
      <w:r>
        <w:rPr>
          <w:rFonts w:asciiTheme="minorHAnsi" w:hAnsiTheme="minorHAnsi" w:cstheme="minorHAnsi"/>
          <w:sz w:val="22"/>
          <w:szCs w:val="22"/>
        </w:rPr>
        <w:t>ini</w:t>
      </w:r>
      <w:r w:rsidRPr="00A82495">
        <w:rPr>
          <w:rFonts w:asciiTheme="minorHAnsi" w:hAnsiTheme="minorHAnsi" w:cstheme="minorHAnsi"/>
          <w:sz w:val="22"/>
          <w:szCs w:val="22"/>
        </w:rPr>
        <w:t xml:space="preserve"> çekmek ve yetkilileri önlem al</w:t>
      </w:r>
      <w:r>
        <w:rPr>
          <w:rFonts w:asciiTheme="minorHAnsi" w:hAnsiTheme="minorHAnsi" w:cstheme="minorHAnsi"/>
          <w:sz w:val="22"/>
          <w:szCs w:val="22"/>
        </w:rPr>
        <w:t>m</w:t>
      </w:r>
      <w:r w:rsidRPr="00A82495">
        <w:rPr>
          <w:rFonts w:asciiTheme="minorHAnsi" w:hAnsiTheme="minorHAnsi" w:cstheme="minorHAnsi"/>
          <w:sz w:val="22"/>
          <w:szCs w:val="22"/>
        </w:rPr>
        <w:t>a</w:t>
      </w:r>
      <w:r>
        <w:rPr>
          <w:rFonts w:asciiTheme="minorHAnsi" w:hAnsiTheme="minorHAnsi" w:cstheme="minorHAnsi"/>
          <w:sz w:val="22"/>
          <w:szCs w:val="22"/>
        </w:rPr>
        <w:t>y</w:t>
      </w:r>
      <w:r w:rsidRPr="00A82495">
        <w:rPr>
          <w:rFonts w:asciiTheme="minorHAnsi" w:hAnsiTheme="minorHAnsi" w:cstheme="minorHAnsi"/>
          <w:sz w:val="22"/>
          <w:szCs w:val="22"/>
        </w:rPr>
        <w:t>a çağırmak amacıyla</w:t>
      </w:r>
      <w:r>
        <w:rPr>
          <w:rFonts w:asciiTheme="minorHAnsi" w:hAnsiTheme="minorHAnsi" w:cstheme="minorHAnsi"/>
          <w:sz w:val="22"/>
          <w:szCs w:val="22"/>
        </w:rPr>
        <w:t xml:space="preserve"> </w:t>
      </w:r>
      <w:r w:rsidRPr="00A82495">
        <w:rPr>
          <w:rFonts w:asciiTheme="minorHAnsi" w:hAnsiTheme="minorHAnsi" w:cstheme="minorHAnsi"/>
          <w:sz w:val="22"/>
          <w:szCs w:val="22"/>
        </w:rPr>
        <w:t xml:space="preserve">Hatay Tabip Odası Antakya </w:t>
      </w:r>
      <w:r w:rsidR="00392991">
        <w:rPr>
          <w:rFonts w:asciiTheme="minorHAnsi" w:hAnsiTheme="minorHAnsi" w:cstheme="minorHAnsi"/>
          <w:sz w:val="22"/>
          <w:szCs w:val="22"/>
        </w:rPr>
        <w:t>ofisinde</w:t>
      </w:r>
      <w:r w:rsidRPr="00A82495">
        <w:rPr>
          <w:rFonts w:asciiTheme="minorHAnsi" w:hAnsiTheme="minorHAnsi" w:cstheme="minorHAnsi"/>
          <w:sz w:val="22"/>
          <w:szCs w:val="22"/>
        </w:rPr>
        <w:t xml:space="preserve"> (konteyner) </w:t>
      </w:r>
      <w:r w:rsidR="00376E38">
        <w:rPr>
          <w:rFonts w:ascii="Trebuchet MS" w:hAnsi="Trebuchet MS"/>
          <w:color w:val="333333"/>
          <w:shd w:val="clear" w:color="auto" w:fill="FFFFFF"/>
        </w:rPr>
        <w:t>PM2.5</w:t>
      </w:r>
      <w:r w:rsidR="00376E38">
        <w:rPr>
          <w:rFonts w:ascii="Trebuchet MS" w:hAnsi="Trebuchet MS"/>
          <w:color w:val="333333"/>
          <w:shd w:val="clear" w:color="auto" w:fill="FFFFFF"/>
        </w:rPr>
        <w:t xml:space="preserve"> </w:t>
      </w:r>
      <w:r>
        <w:rPr>
          <w:rFonts w:asciiTheme="minorHAnsi" w:hAnsiTheme="minorHAnsi" w:cstheme="minorHAnsi"/>
          <w:sz w:val="22"/>
          <w:szCs w:val="22"/>
        </w:rPr>
        <w:t>ölçümler</w:t>
      </w:r>
      <w:r w:rsidR="00376E38">
        <w:rPr>
          <w:rFonts w:asciiTheme="minorHAnsi" w:hAnsiTheme="minorHAnsi" w:cstheme="minorHAnsi"/>
          <w:sz w:val="22"/>
          <w:szCs w:val="22"/>
        </w:rPr>
        <w:t>i yapıldı. Bu ölçümlere</w:t>
      </w:r>
      <w:r>
        <w:rPr>
          <w:rFonts w:asciiTheme="minorHAnsi" w:hAnsiTheme="minorHAnsi" w:cstheme="minorHAnsi"/>
          <w:sz w:val="22"/>
          <w:szCs w:val="22"/>
        </w:rPr>
        <w:t xml:space="preserve"> göre;</w:t>
      </w:r>
    </w:p>
    <w:p w14:paraId="08A5B888" w14:textId="2BA11DFC" w:rsidR="00C54B96" w:rsidRDefault="00C54B96" w:rsidP="00C54B96">
      <w:pPr>
        <w:pStyle w:val="ListParagraph"/>
        <w:numPr>
          <w:ilvl w:val="0"/>
          <w:numId w:val="1"/>
        </w:numPr>
        <w:spacing w:before="120" w:after="120"/>
        <w:rPr>
          <w:rFonts w:asciiTheme="minorHAnsi" w:hAnsiTheme="minorHAnsi" w:cstheme="minorHAnsi"/>
          <w:sz w:val="22"/>
          <w:szCs w:val="22"/>
        </w:rPr>
      </w:pPr>
      <w:r w:rsidRPr="00BC09AB">
        <w:rPr>
          <w:rFonts w:asciiTheme="minorHAnsi" w:hAnsiTheme="minorHAnsi" w:cstheme="minorHAnsi"/>
          <w:sz w:val="22"/>
          <w:szCs w:val="22"/>
        </w:rPr>
        <w:t xml:space="preserve">10-11 Haziran günleri yapılan ve 22 saat 13 dakikalık kesintisiz ölçümde, </w:t>
      </w:r>
      <w:r w:rsidRPr="00392991">
        <w:rPr>
          <w:rFonts w:asciiTheme="minorHAnsi" w:hAnsiTheme="minorHAnsi" w:cstheme="minorHAnsi"/>
          <w:b/>
          <w:bCs/>
          <w:sz w:val="22"/>
          <w:szCs w:val="22"/>
        </w:rPr>
        <w:t>PM2.5 ortalaması 48 µg/m</w:t>
      </w:r>
      <w:r w:rsidRPr="00392991">
        <w:rPr>
          <w:rFonts w:asciiTheme="minorHAnsi" w:hAnsiTheme="minorHAnsi" w:cstheme="minorHAnsi"/>
          <w:b/>
          <w:bCs/>
          <w:sz w:val="22"/>
          <w:szCs w:val="22"/>
          <w:vertAlign w:val="superscript"/>
        </w:rPr>
        <w:t>3</w:t>
      </w:r>
      <w:r w:rsidRPr="00392991">
        <w:rPr>
          <w:rFonts w:asciiTheme="minorHAnsi" w:hAnsiTheme="minorHAnsi" w:cstheme="minorHAnsi"/>
          <w:b/>
          <w:bCs/>
          <w:sz w:val="22"/>
          <w:szCs w:val="22"/>
        </w:rPr>
        <w:t xml:space="preserve"> olarak tespit edilmiştir. Bu değer DSÖ’nün 24 saatlik kılavuz değerinin 3 katından fazladır.</w:t>
      </w:r>
      <w:r>
        <w:rPr>
          <w:rFonts w:asciiTheme="minorHAnsi" w:hAnsiTheme="minorHAnsi" w:cstheme="minorHAnsi"/>
          <w:sz w:val="22"/>
          <w:szCs w:val="22"/>
        </w:rPr>
        <w:t xml:space="preserve"> Aynı gün ölçülen en yüksek </w:t>
      </w:r>
      <w:r w:rsidRPr="00392991">
        <w:rPr>
          <w:rFonts w:asciiTheme="minorHAnsi" w:hAnsiTheme="minorHAnsi" w:cstheme="minorHAnsi"/>
          <w:b/>
          <w:bCs/>
          <w:sz w:val="22"/>
          <w:szCs w:val="22"/>
        </w:rPr>
        <w:t>PM2.5 değeri 185 µg/m</w:t>
      </w:r>
      <w:r w:rsidRPr="00392991">
        <w:rPr>
          <w:rFonts w:asciiTheme="minorHAnsi" w:hAnsiTheme="minorHAnsi" w:cstheme="minorHAnsi"/>
          <w:b/>
          <w:bCs/>
          <w:sz w:val="22"/>
          <w:szCs w:val="22"/>
          <w:vertAlign w:val="superscript"/>
        </w:rPr>
        <w:t>3</w:t>
      </w:r>
      <w:r w:rsidRPr="00F15EC3">
        <w:rPr>
          <w:rFonts w:asciiTheme="minorHAnsi" w:hAnsiTheme="minorHAnsi" w:cstheme="minorHAnsi"/>
          <w:sz w:val="22"/>
          <w:szCs w:val="22"/>
        </w:rPr>
        <w:t>’tür</w:t>
      </w:r>
      <w:r>
        <w:rPr>
          <w:rFonts w:asciiTheme="minorHAnsi" w:hAnsiTheme="minorHAnsi" w:cstheme="minorHAnsi"/>
          <w:sz w:val="22"/>
          <w:szCs w:val="22"/>
        </w:rPr>
        <w:t xml:space="preserve">. </w:t>
      </w:r>
      <w:r>
        <w:rPr>
          <w:rFonts w:asciiTheme="minorHAnsi" w:hAnsiTheme="minorHAnsi" w:cstheme="minorHAnsi"/>
          <w:sz w:val="22"/>
          <w:szCs w:val="22"/>
          <w:vertAlign w:val="superscript"/>
        </w:rPr>
        <w:t xml:space="preserve"> </w:t>
      </w:r>
    </w:p>
    <w:p w14:paraId="638FD7CC" w14:textId="77777777" w:rsidR="00C54B96" w:rsidRPr="00392991" w:rsidRDefault="00C54B96" w:rsidP="00C54B96">
      <w:pPr>
        <w:pStyle w:val="ListParagraph"/>
        <w:numPr>
          <w:ilvl w:val="0"/>
          <w:numId w:val="1"/>
        </w:numPr>
        <w:spacing w:before="120" w:after="120"/>
        <w:rPr>
          <w:rFonts w:asciiTheme="minorHAnsi" w:hAnsiTheme="minorHAnsi" w:cstheme="minorHAnsi"/>
          <w:b/>
          <w:bCs/>
          <w:sz w:val="22"/>
          <w:szCs w:val="22"/>
        </w:rPr>
      </w:pPr>
      <w:r>
        <w:rPr>
          <w:rFonts w:asciiTheme="minorHAnsi" w:hAnsiTheme="minorHAnsi" w:cstheme="minorHAnsi"/>
          <w:sz w:val="22"/>
          <w:szCs w:val="22"/>
        </w:rPr>
        <w:t xml:space="preserve">16-17 Haziran günleri yapılan ve 23 saat 16 dakikalık </w:t>
      </w:r>
      <w:r w:rsidRPr="00BC09AB">
        <w:rPr>
          <w:rFonts w:asciiTheme="minorHAnsi" w:hAnsiTheme="minorHAnsi" w:cstheme="minorHAnsi"/>
          <w:sz w:val="22"/>
          <w:szCs w:val="22"/>
        </w:rPr>
        <w:t xml:space="preserve">kesintisiz ölçümde, </w:t>
      </w:r>
      <w:r w:rsidRPr="00392991">
        <w:rPr>
          <w:rFonts w:asciiTheme="minorHAnsi" w:hAnsiTheme="minorHAnsi" w:cstheme="minorHAnsi"/>
          <w:b/>
          <w:bCs/>
          <w:sz w:val="22"/>
          <w:szCs w:val="22"/>
        </w:rPr>
        <w:t>PM2.5 ortalaması 16 µg/m</w:t>
      </w:r>
      <w:r w:rsidRPr="00392991">
        <w:rPr>
          <w:rFonts w:asciiTheme="minorHAnsi" w:hAnsiTheme="minorHAnsi" w:cstheme="minorHAnsi"/>
          <w:b/>
          <w:bCs/>
          <w:sz w:val="22"/>
          <w:szCs w:val="22"/>
          <w:vertAlign w:val="superscript"/>
        </w:rPr>
        <w:t>3</w:t>
      </w:r>
      <w:r w:rsidRPr="00392991">
        <w:rPr>
          <w:rFonts w:asciiTheme="minorHAnsi" w:hAnsiTheme="minorHAnsi" w:cstheme="minorHAnsi"/>
          <w:b/>
          <w:bCs/>
          <w:sz w:val="22"/>
          <w:szCs w:val="22"/>
        </w:rPr>
        <w:t xml:space="preserve">’tür ve kılavuz değerin üstündedir. </w:t>
      </w:r>
    </w:p>
    <w:p w14:paraId="31BA5138" w14:textId="1A50B8EC" w:rsidR="007256ED" w:rsidRDefault="00C54B96" w:rsidP="00C54B96">
      <w:pPr>
        <w:pStyle w:val="ListParagraph"/>
        <w:numPr>
          <w:ilvl w:val="0"/>
          <w:numId w:val="1"/>
        </w:numPr>
        <w:spacing w:before="120" w:after="120"/>
        <w:rPr>
          <w:rFonts w:asciiTheme="minorHAnsi" w:hAnsiTheme="minorHAnsi" w:cstheme="minorHAnsi"/>
          <w:sz w:val="22"/>
          <w:szCs w:val="22"/>
        </w:rPr>
      </w:pPr>
      <w:r>
        <w:rPr>
          <w:rFonts w:asciiTheme="minorHAnsi" w:hAnsiTheme="minorHAnsi" w:cstheme="minorHAnsi"/>
          <w:sz w:val="22"/>
          <w:szCs w:val="22"/>
        </w:rPr>
        <w:t xml:space="preserve">10-11 Temmuz günleri yapılan ve 21 saat 10 dakika süren kesintisiz ölçümde, </w:t>
      </w:r>
      <w:r w:rsidRPr="00392991">
        <w:rPr>
          <w:rFonts w:asciiTheme="minorHAnsi" w:hAnsiTheme="minorHAnsi" w:cstheme="minorHAnsi"/>
          <w:b/>
          <w:bCs/>
          <w:sz w:val="22"/>
          <w:szCs w:val="22"/>
        </w:rPr>
        <w:t>PM2.5 ortalaması 17 µg/m</w:t>
      </w:r>
      <w:r w:rsidRPr="00392991">
        <w:rPr>
          <w:rFonts w:asciiTheme="minorHAnsi" w:hAnsiTheme="minorHAnsi" w:cstheme="minorHAnsi"/>
          <w:b/>
          <w:bCs/>
          <w:sz w:val="22"/>
          <w:szCs w:val="22"/>
          <w:vertAlign w:val="superscript"/>
        </w:rPr>
        <w:t>3</w:t>
      </w:r>
      <w:r w:rsidRPr="00392991">
        <w:rPr>
          <w:rFonts w:asciiTheme="minorHAnsi" w:hAnsiTheme="minorHAnsi" w:cstheme="minorHAnsi"/>
          <w:b/>
          <w:bCs/>
          <w:sz w:val="22"/>
          <w:szCs w:val="22"/>
        </w:rPr>
        <w:t xml:space="preserve"> olarak tespit edilmiştir. Bu değer DSÖ’nün 24 saatlik kılavuz değerinin üstündedir.</w:t>
      </w:r>
      <w:r>
        <w:rPr>
          <w:rFonts w:asciiTheme="minorHAnsi" w:hAnsiTheme="minorHAnsi" w:cstheme="minorHAnsi"/>
          <w:sz w:val="22"/>
          <w:szCs w:val="22"/>
        </w:rPr>
        <w:t xml:space="preserve"> Aynı gün ölçülen en yüksek </w:t>
      </w:r>
      <w:r w:rsidRPr="00392991">
        <w:rPr>
          <w:rFonts w:asciiTheme="minorHAnsi" w:hAnsiTheme="minorHAnsi" w:cstheme="minorHAnsi"/>
          <w:b/>
          <w:bCs/>
          <w:sz w:val="22"/>
          <w:szCs w:val="22"/>
        </w:rPr>
        <w:t>PM2.5 değeri 121 µg/m</w:t>
      </w:r>
      <w:r w:rsidRPr="00392991">
        <w:rPr>
          <w:rFonts w:asciiTheme="minorHAnsi" w:hAnsiTheme="minorHAnsi" w:cstheme="minorHAnsi"/>
          <w:b/>
          <w:bCs/>
          <w:sz w:val="22"/>
          <w:szCs w:val="22"/>
          <w:vertAlign w:val="superscript"/>
        </w:rPr>
        <w:t>3</w:t>
      </w:r>
      <w:r>
        <w:rPr>
          <w:rFonts w:asciiTheme="minorHAnsi" w:hAnsiTheme="minorHAnsi" w:cstheme="minorHAnsi"/>
          <w:sz w:val="22"/>
          <w:szCs w:val="22"/>
          <w:vertAlign w:val="superscript"/>
        </w:rPr>
        <w:t xml:space="preserve"> </w:t>
      </w:r>
      <w:r>
        <w:rPr>
          <w:rFonts w:asciiTheme="minorHAnsi" w:hAnsiTheme="minorHAnsi" w:cstheme="minorHAnsi"/>
          <w:sz w:val="22"/>
          <w:szCs w:val="22"/>
        </w:rPr>
        <w:t>olarak kayda geçmiştir.</w:t>
      </w:r>
    </w:p>
    <w:p w14:paraId="146113B9" w14:textId="77777777" w:rsidR="007256ED" w:rsidRPr="00392991" w:rsidRDefault="007256ED" w:rsidP="00392991">
      <w:pPr>
        <w:pStyle w:val="ListParagraph"/>
        <w:spacing w:before="120" w:after="120"/>
        <w:rPr>
          <w:rFonts w:asciiTheme="minorHAnsi" w:hAnsiTheme="minorHAnsi" w:cstheme="minorHAnsi"/>
          <w:b/>
          <w:bCs/>
          <w:sz w:val="22"/>
          <w:szCs w:val="22"/>
        </w:rPr>
      </w:pPr>
    </w:p>
    <w:p w14:paraId="0530298B" w14:textId="3998367F" w:rsidR="0018244A" w:rsidRDefault="007256ED" w:rsidP="007256ED">
      <w:pPr>
        <w:spacing w:before="120" w:after="120"/>
        <w:rPr>
          <w:rFonts w:asciiTheme="minorHAnsi" w:hAnsiTheme="minorHAnsi" w:cstheme="minorHAnsi"/>
          <w:sz w:val="22"/>
          <w:szCs w:val="22"/>
        </w:rPr>
      </w:pPr>
      <w:r>
        <w:rPr>
          <w:rFonts w:asciiTheme="minorHAnsi" w:hAnsiTheme="minorHAnsi" w:cstheme="minorHAnsi"/>
          <w:sz w:val="22"/>
          <w:szCs w:val="22"/>
        </w:rPr>
        <w:t xml:space="preserve">Yapılan açıklamada, sadece 24 saatlik ölçüme en yakın süre boyunca yapılan ölçümler bile dikkate alındığında, DSÖ’nün yılda 3-4 günden fazla aşılmaması gerektiğini belirttiği PM2.5 kirliliğinin yukarıda bahsi geçen </w:t>
      </w:r>
      <w:r w:rsidRPr="00392991">
        <w:rPr>
          <w:rFonts w:asciiTheme="minorHAnsi" w:hAnsiTheme="minorHAnsi" w:cstheme="minorHAnsi"/>
          <w:b/>
          <w:bCs/>
          <w:sz w:val="22"/>
          <w:szCs w:val="22"/>
        </w:rPr>
        <w:t>3 gün</w:t>
      </w:r>
      <w:r w:rsidR="0096363A">
        <w:rPr>
          <w:rFonts w:asciiTheme="minorHAnsi" w:hAnsiTheme="minorHAnsi" w:cstheme="minorHAnsi"/>
          <w:b/>
          <w:bCs/>
          <w:sz w:val="22"/>
          <w:szCs w:val="22"/>
        </w:rPr>
        <w:t>de</w:t>
      </w:r>
      <w:r w:rsidRPr="00392991">
        <w:rPr>
          <w:rFonts w:asciiTheme="minorHAnsi" w:hAnsiTheme="minorHAnsi" w:cstheme="minorHAnsi"/>
          <w:b/>
          <w:bCs/>
          <w:sz w:val="22"/>
          <w:szCs w:val="22"/>
        </w:rPr>
        <w:t xml:space="preserve"> de aşıldığı</w:t>
      </w:r>
      <w:r>
        <w:rPr>
          <w:rFonts w:asciiTheme="minorHAnsi" w:hAnsiTheme="minorHAnsi" w:cstheme="minorHAnsi"/>
          <w:sz w:val="22"/>
          <w:szCs w:val="22"/>
        </w:rPr>
        <w:t xml:space="preserve"> belirtildi. </w:t>
      </w:r>
    </w:p>
    <w:p w14:paraId="6C52A531" w14:textId="4AD42002" w:rsidR="0018244A" w:rsidRPr="0018244A" w:rsidRDefault="0018244A" w:rsidP="007256ED">
      <w:pPr>
        <w:spacing w:before="120" w:after="120"/>
        <w:rPr>
          <w:rFonts w:asciiTheme="minorHAnsi" w:hAnsiTheme="minorHAnsi" w:cstheme="minorHAnsi"/>
          <w:color w:val="333333"/>
          <w:sz w:val="22"/>
          <w:szCs w:val="22"/>
          <w:shd w:val="clear" w:color="auto" w:fill="FFFFFF"/>
        </w:rPr>
      </w:pPr>
      <w:r w:rsidRPr="0018244A">
        <w:rPr>
          <w:rFonts w:asciiTheme="minorHAnsi" w:hAnsiTheme="minorHAnsi" w:cstheme="minorHAnsi"/>
          <w:color w:val="333333"/>
          <w:sz w:val="22"/>
          <w:szCs w:val="22"/>
          <w:shd w:val="clear" w:color="auto" w:fill="FFFFFF"/>
        </w:rPr>
        <w:t>Değerlendirmede, sadece 24 saate en yakın yapılan ölçümlerin konu edildiğinin altı çizildi.</w:t>
      </w:r>
      <w:r w:rsidR="000E31D9">
        <w:rPr>
          <w:rFonts w:asciiTheme="minorHAnsi" w:hAnsiTheme="minorHAnsi" w:cstheme="minorHAnsi"/>
          <w:color w:val="333333"/>
          <w:sz w:val="22"/>
          <w:szCs w:val="22"/>
          <w:shd w:val="clear" w:color="auto" w:fill="FFFFFF"/>
        </w:rPr>
        <w:t xml:space="preserve"> </w:t>
      </w:r>
      <w:r w:rsidRPr="0018244A">
        <w:rPr>
          <w:rFonts w:asciiTheme="minorHAnsi" w:hAnsiTheme="minorHAnsi" w:cstheme="minorHAnsi"/>
          <w:color w:val="333333"/>
          <w:sz w:val="22"/>
          <w:szCs w:val="22"/>
          <w:shd w:val="clear" w:color="auto" w:fill="FFFFFF"/>
        </w:rPr>
        <w:t>Ancak, </w:t>
      </w:r>
      <w:proofErr w:type="gramStart"/>
      <w:r w:rsidRPr="0018244A">
        <w:rPr>
          <w:rFonts w:asciiTheme="minorHAnsi" w:hAnsiTheme="minorHAnsi" w:cstheme="minorHAnsi"/>
          <w:color w:val="333333"/>
          <w:sz w:val="22"/>
          <w:szCs w:val="22"/>
          <w:shd w:val="clear" w:color="auto" w:fill="FFFFFF"/>
        </w:rPr>
        <w:t>Haziran</w:t>
      </w:r>
      <w:proofErr w:type="gramEnd"/>
      <w:r w:rsidRPr="0018244A">
        <w:rPr>
          <w:rFonts w:asciiTheme="minorHAnsi" w:hAnsiTheme="minorHAnsi" w:cstheme="minorHAnsi"/>
          <w:color w:val="333333"/>
          <w:sz w:val="22"/>
          <w:szCs w:val="22"/>
          <w:shd w:val="clear" w:color="auto" w:fill="FFFFFF"/>
        </w:rPr>
        <w:t xml:space="preserve"> ayında farklı sürelerde ölçüm yapılabilen 16 günün tamamında, Temmuz ayında ise ölçüm yapılabilen 7 gün boyunca DSÖ limitlerinin sürekli aşıldığı vurgulandı. ﻿Açıklamada ﻿ayrıca, ölçüm yapılan 3 aylık süre içinde Antakya merkezde sıkça yaşanan elektrik ve internet kesintileri nedeniyle düzenli ölçüm yapılamadığı, ancak elde </w:t>
      </w:r>
      <w:r w:rsidRPr="000E31D9">
        <w:rPr>
          <w:rFonts w:asciiTheme="minorHAnsi" w:hAnsiTheme="minorHAnsi" w:cstheme="minorHAnsi"/>
          <w:color w:val="333333"/>
          <w:sz w:val="22"/>
          <w:szCs w:val="22"/>
          <w:shd w:val="clear" w:color="auto" w:fill="FFFFFF"/>
        </w:rPr>
        <w:t>edilen</w:t>
      </w:r>
      <w:r w:rsidRPr="0018244A">
        <w:rPr>
          <w:rFonts w:asciiTheme="minorHAnsi" w:hAnsiTheme="minorHAnsi" w:cstheme="minorHAnsi"/>
          <w:color w:val="333333"/>
          <w:sz w:val="22"/>
          <w:szCs w:val="22"/>
          <w:shd w:val="clear" w:color="auto" w:fill="FFFFFF"/>
        </w:rPr>
        <w:t xml:space="preserve"> kısıtlı verilerle bile kentteki hava kalitesine dair bir ön değerlendirme yapılabileceği belirtildi.</w:t>
      </w:r>
    </w:p>
    <w:p w14:paraId="0C8C6104" w14:textId="4FB84C44" w:rsidR="007256ED" w:rsidRDefault="007256ED" w:rsidP="007256ED">
      <w:pPr>
        <w:spacing w:before="120" w:after="120"/>
        <w:rPr>
          <w:rFonts w:asciiTheme="minorHAnsi" w:hAnsiTheme="minorHAnsi" w:cstheme="minorHAnsi"/>
          <w:sz w:val="22"/>
          <w:szCs w:val="22"/>
        </w:rPr>
      </w:pPr>
      <w:r>
        <w:rPr>
          <w:rFonts w:asciiTheme="minorHAnsi" w:hAnsiTheme="minorHAnsi" w:cstheme="minorHAnsi"/>
          <w:sz w:val="22"/>
          <w:szCs w:val="22"/>
        </w:rPr>
        <w:t xml:space="preserve">Ölçümlerin kesintisiz yapılması durumunda </w:t>
      </w:r>
      <w:r w:rsidR="0096363A">
        <w:rPr>
          <w:rFonts w:asciiTheme="minorHAnsi" w:hAnsiTheme="minorHAnsi" w:cstheme="minorHAnsi"/>
          <w:sz w:val="22"/>
          <w:szCs w:val="22"/>
        </w:rPr>
        <w:t>limit</w:t>
      </w:r>
      <w:r>
        <w:rPr>
          <w:rFonts w:asciiTheme="minorHAnsi" w:hAnsiTheme="minorHAnsi" w:cstheme="minorHAnsi"/>
          <w:sz w:val="22"/>
          <w:szCs w:val="22"/>
        </w:rPr>
        <w:t xml:space="preserve"> değer aşımının da çok daha fazla tekrarlanma riski </w:t>
      </w:r>
      <w:r w:rsidRPr="001C7812">
        <w:rPr>
          <w:rFonts w:asciiTheme="minorHAnsi" w:hAnsiTheme="minorHAnsi" w:cstheme="minorHAnsi"/>
          <w:sz w:val="22"/>
          <w:szCs w:val="22"/>
        </w:rPr>
        <w:t xml:space="preserve">olduğunu belirten </w:t>
      </w:r>
      <w:r w:rsidRPr="001C7812">
        <w:rPr>
          <w:rFonts w:asciiTheme="minorHAnsi" w:hAnsiTheme="minorHAnsi" w:cstheme="minorHAnsi"/>
          <w:b/>
          <w:bCs/>
          <w:sz w:val="22"/>
          <w:szCs w:val="22"/>
        </w:rPr>
        <w:t xml:space="preserve">Türk Tabipler Birliği </w:t>
      </w:r>
      <w:r w:rsidR="001C7812" w:rsidRPr="001C7812">
        <w:rPr>
          <w:rFonts w:asciiTheme="minorHAnsi" w:hAnsiTheme="minorHAnsi" w:cstheme="minorHAnsi"/>
          <w:b/>
          <w:bCs/>
          <w:sz w:val="22"/>
          <w:szCs w:val="22"/>
        </w:rPr>
        <w:t xml:space="preserve">Halk Sağlığı Kolu </w:t>
      </w:r>
      <w:r w:rsidR="00435E03" w:rsidRPr="001C7812">
        <w:rPr>
          <w:rFonts w:asciiTheme="minorHAnsi" w:hAnsiTheme="minorHAnsi" w:cstheme="minorHAnsi"/>
          <w:b/>
          <w:bCs/>
          <w:sz w:val="22"/>
          <w:szCs w:val="22"/>
        </w:rPr>
        <w:t>B</w:t>
      </w:r>
      <w:r w:rsidRPr="001C7812">
        <w:rPr>
          <w:rFonts w:asciiTheme="minorHAnsi" w:hAnsiTheme="minorHAnsi" w:cstheme="minorHAnsi"/>
          <w:b/>
          <w:bCs/>
          <w:sz w:val="22"/>
          <w:szCs w:val="22"/>
        </w:rPr>
        <w:t>aşkanı</w:t>
      </w:r>
      <w:r w:rsidR="001C7812" w:rsidRPr="001C7812">
        <w:rPr>
          <w:rFonts w:asciiTheme="minorHAnsi" w:hAnsiTheme="minorHAnsi" w:cstheme="minorHAnsi"/>
          <w:b/>
          <w:bCs/>
          <w:sz w:val="22"/>
          <w:szCs w:val="22"/>
        </w:rPr>
        <w:t xml:space="preserve"> ve THHP temsilcisi Prof. Dr. Gamze</w:t>
      </w:r>
      <w:r w:rsidR="001C7812">
        <w:rPr>
          <w:rFonts w:asciiTheme="minorHAnsi" w:hAnsiTheme="minorHAnsi" w:cstheme="minorHAnsi"/>
          <w:b/>
          <w:bCs/>
          <w:sz w:val="22"/>
          <w:szCs w:val="22"/>
        </w:rPr>
        <w:t xml:space="preserve"> Varol </w:t>
      </w:r>
      <w:r w:rsidRPr="000E31D9">
        <w:rPr>
          <w:rFonts w:asciiTheme="minorHAnsi" w:hAnsiTheme="minorHAnsi" w:cstheme="minorHAnsi"/>
          <w:i/>
          <w:iCs/>
          <w:sz w:val="22"/>
          <w:szCs w:val="22"/>
        </w:rPr>
        <w:t xml:space="preserve">“Bölgedeki yoğun yıkım çalışmaları sonucu ortaya çıkan partikül madde kirliliği başta akut ve kronik solunum </w:t>
      </w:r>
      <w:r w:rsidR="001C7812" w:rsidRPr="000E31D9">
        <w:rPr>
          <w:rFonts w:asciiTheme="minorHAnsi" w:hAnsiTheme="minorHAnsi" w:cstheme="minorHAnsi"/>
          <w:i/>
          <w:iCs/>
          <w:sz w:val="22"/>
          <w:szCs w:val="22"/>
        </w:rPr>
        <w:t xml:space="preserve">yolu </w:t>
      </w:r>
      <w:r w:rsidRPr="000E31D9">
        <w:rPr>
          <w:rFonts w:asciiTheme="minorHAnsi" w:hAnsiTheme="minorHAnsi" w:cstheme="minorHAnsi"/>
          <w:i/>
          <w:iCs/>
          <w:sz w:val="22"/>
          <w:szCs w:val="22"/>
        </w:rPr>
        <w:t>hastalıkları olmak üzere pek çok sağlık sorununa yol açıyor. Bölgede yıkım çalışmalarında görev alan işçiler başta olmak üzere, sürekli yıkım tozuna maruz kalan halkın kanser riskine maruz kaldığı bilimsel bir gerçekliktir”</w:t>
      </w:r>
      <w:r>
        <w:rPr>
          <w:rFonts w:asciiTheme="minorHAnsi" w:hAnsiTheme="minorHAnsi" w:cstheme="minorHAnsi"/>
          <w:sz w:val="22"/>
          <w:szCs w:val="22"/>
        </w:rPr>
        <w:t xml:space="preserve"> dedi.  </w:t>
      </w:r>
    </w:p>
    <w:p w14:paraId="413A32B7" w14:textId="48A50BC8" w:rsidR="007256ED" w:rsidRDefault="001C7812" w:rsidP="007256ED">
      <w:pPr>
        <w:spacing w:before="120" w:after="120"/>
        <w:rPr>
          <w:rFonts w:asciiTheme="minorHAnsi" w:hAnsiTheme="minorHAnsi" w:cstheme="minorHAnsi"/>
          <w:sz w:val="22"/>
          <w:szCs w:val="22"/>
        </w:rPr>
      </w:pPr>
      <w:r>
        <w:rPr>
          <w:rFonts w:asciiTheme="minorHAnsi" w:hAnsiTheme="minorHAnsi" w:cstheme="minorHAnsi"/>
          <w:b/>
          <w:bCs/>
          <w:sz w:val="22"/>
          <w:szCs w:val="22"/>
        </w:rPr>
        <w:t>Prof. Dr. Varol</w:t>
      </w:r>
      <w:r w:rsidR="007256ED">
        <w:rPr>
          <w:rFonts w:asciiTheme="minorHAnsi" w:hAnsiTheme="minorHAnsi" w:cstheme="minorHAnsi"/>
          <w:sz w:val="22"/>
          <w:szCs w:val="22"/>
        </w:rPr>
        <w:t xml:space="preserve"> şöyle devam etti: </w:t>
      </w:r>
      <w:r w:rsidR="007256ED" w:rsidRPr="000E31D9">
        <w:rPr>
          <w:rFonts w:asciiTheme="minorHAnsi" w:hAnsiTheme="minorHAnsi" w:cstheme="minorHAnsi"/>
          <w:i/>
          <w:iCs/>
          <w:sz w:val="22"/>
          <w:szCs w:val="22"/>
        </w:rPr>
        <w:t xml:space="preserve">“Partikül madde kirliliğini önlemek için alınacak önlemler TTB ve ilgili meslek örgütleri tarafından daha önce de birçok kez kamuoyu ve yetkililerle paylaşılmış olmasına </w:t>
      </w:r>
      <w:r w:rsidR="007256ED" w:rsidRPr="000E31D9">
        <w:rPr>
          <w:rFonts w:asciiTheme="minorHAnsi" w:hAnsiTheme="minorHAnsi" w:cstheme="minorHAnsi"/>
          <w:i/>
          <w:iCs/>
          <w:sz w:val="22"/>
          <w:szCs w:val="22"/>
        </w:rPr>
        <w:lastRenderedPageBreak/>
        <w:t>rağmen, hızlı, plansız ve önlemsiz yıkım çalışmaları devam ediyor, bölge halkı sistematik bir sağlık hakkı ihlaline maruz bırakılıyor”.</w:t>
      </w:r>
    </w:p>
    <w:p w14:paraId="027E867A" w14:textId="70B8703E" w:rsidR="007256ED" w:rsidRPr="007256ED" w:rsidRDefault="007256ED" w:rsidP="007256ED">
      <w:pPr>
        <w:spacing w:before="120" w:after="120"/>
        <w:rPr>
          <w:rFonts w:asciiTheme="minorHAnsi" w:hAnsiTheme="minorHAnsi" w:cstheme="minorHAnsi"/>
          <w:sz w:val="22"/>
          <w:szCs w:val="22"/>
        </w:rPr>
      </w:pPr>
    </w:p>
    <w:p w14:paraId="7C483ED3" w14:textId="5759C8B6" w:rsidR="007256ED" w:rsidRDefault="007256ED" w:rsidP="00392991">
      <w:pPr>
        <w:spacing w:before="120" w:after="120"/>
        <w:rPr>
          <w:rFonts w:asciiTheme="minorHAnsi" w:hAnsiTheme="minorHAnsi" w:cstheme="minorHAnsi"/>
          <w:sz w:val="22"/>
          <w:szCs w:val="22"/>
        </w:rPr>
      </w:pPr>
      <w:r>
        <w:rPr>
          <w:rFonts w:asciiTheme="minorHAnsi" w:hAnsiTheme="minorHAnsi" w:cstheme="minorHAnsi"/>
          <w:sz w:val="22"/>
          <w:szCs w:val="22"/>
        </w:rPr>
        <w:t>Temiz Hava Hakkı Platformu ve Türk Tabipler Birliği, Hatay başta olmak üzere deprem bölgesinde alınması gereken önlemleri sıraladı:</w:t>
      </w:r>
    </w:p>
    <w:p w14:paraId="6D7D896B" w14:textId="77777777" w:rsidR="006E3BEC" w:rsidRDefault="006E3BEC" w:rsidP="006E3BEC">
      <w:pPr>
        <w:pStyle w:val="ListParagraph"/>
        <w:numPr>
          <w:ilvl w:val="0"/>
          <w:numId w:val="1"/>
        </w:numPr>
        <w:spacing w:before="120" w:after="120"/>
        <w:rPr>
          <w:rFonts w:asciiTheme="minorHAnsi" w:hAnsiTheme="minorHAnsi" w:cstheme="minorHAnsi"/>
          <w:sz w:val="22"/>
          <w:szCs w:val="22"/>
        </w:rPr>
      </w:pPr>
      <w:r>
        <w:rPr>
          <w:rFonts w:asciiTheme="minorHAnsi" w:hAnsiTheme="minorHAnsi" w:cstheme="minorHAnsi"/>
          <w:sz w:val="22"/>
          <w:szCs w:val="22"/>
        </w:rPr>
        <w:t xml:space="preserve">Tüm deprem bölgesindeki hava kalitesi izleme istasyonları bir an önce devreye alınmalıdır. </w:t>
      </w:r>
    </w:p>
    <w:p w14:paraId="56D81001" w14:textId="77777777" w:rsidR="006E3BEC" w:rsidRDefault="006E3BEC" w:rsidP="006E3BEC">
      <w:pPr>
        <w:pStyle w:val="ListParagraph"/>
        <w:numPr>
          <w:ilvl w:val="0"/>
          <w:numId w:val="1"/>
        </w:numPr>
        <w:spacing w:before="120" w:after="120"/>
        <w:rPr>
          <w:rFonts w:asciiTheme="minorHAnsi" w:hAnsiTheme="minorHAnsi" w:cstheme="minorHAnsi"/>
          <w:sz w:val="22"/>
          <w:szCs w:val="22"/>
        </w:rPr>
      </w:pPr>
      <w:r>
        <w:rPr>
          <w:rFonts w:asciiTheme="minorHAnsi" w:hAnsiTheme="minorHAnsi" w:cstheme="minorHAnsi"/>
          <w:sz w:val="22"/>
          <w:szCs w:val="22"/>
        </w:rPr>
        <w:t xml:space="preserve">Bölgedeki tüm istasyonlarda PM2.5 parametresinin ölçümüne zaman kaybetmeksizin başlanmalıdır. </w:t>
      </w:r>
    </w:p>
    <w:p w14:paraId="4E08096F" w14:textId="52169833" w:rsidR="006E3BEC" w:rsidRDefault="006E3BEC" w:rsidP="006E3BEC">
      <w:pPr>
        <w:pStyle w:val="ListParagraph"/>
        <w:numPr>
          <w:ilvl w:val="0"/>
          <w:numId w:val="1"/>
        </w:numPr>
        <w:spacing w:before="120" w:after="120"/>
        <w:rPr>
          <w:rFonts w:asciiTheme="minorHAnsi" w:hAnsiTheme="minorHAnsi" w:cstheme="minorHAnsi"/>
          <w:sz w:val="22"/>
          <w:szCs w:val="22"/>
        </w:rPr>
      </w:pPr>
      <w:r>
        <w:rPr>
          <w:rFonts w:asciiTheme="minorHAnsi" w:hAnsiTheme="minorHAnsi" w:cstheme="minorHAnsi"/>
          <w:sz w:val="22"/>
          <w:szCs w:val="22"/>
        </w:rPr>
        <w:t>İ</w:t>
      </w:r>
      <w:r w:rsidRPr="006E3BEC">
        <w:rPr>
          <w:rFonts w:asciiTheme="minorHAnsi" w:hAnsiTheme="minorHAnsi" w:cstheme="minorHAnsi"/>
          <w:sz w:val="22"/>
          <w:szCs w:val="22"/>
        </w:rPr>
        <w:t>stasyonlardan elde edilen veriler</w:t>
      </w:r>
      <w:r>
        <w:rPr>
          <w:rFonts w:asciiTheme="minorHAnsi" w:hAnsiTheme="minorHAnsi" w:cstheme="minorHAnsi"/>
          <w:sz w:val="22"/>
          <w:szCs w:val="22"/>
        </w:rPr>
        <w:t>i içeren hava kalitesi durumu ve raporlar</w:t>
      </w:r>
      <w:r w:rsidRPr="006E3BEC">
        <w:rPr>
          <w:rFonts w:asciiTheme="minorHAnsi" w:hAnsiTheme="minorHAnsi" w:cstheme="minorHAnsi"/>
          <w:sz w:val="22"/>
          <w:szCs w:val="22"/>
        </w:rPr>
        <w:t xml:space="preserve"> </w:t>
      </w:r>
      <w:r>
        <w:rPr>
          <w:rFonts w:asciiTheme="minorHAnsi" w:hAnsiTheme="minorHAnsi" w:cstheme="minorHAnsi"/>
          <w:sz w:val="22"/>
          <w:szCs w:val="22"/>
        </w:rPr>
        <w:t>www.havaizleme.gov.tr ve valilik web sitelerinden eksiksiz ve sürekli olarak yayınlanmalıdır.</w:t>
      </w:r>
    </w:p>
    <w:p w14:paraId="2F809001" w14:textId="7EC1CECB" w:rsidR="006E3BEC" w:rsidRDefault="006E3BEC" w:rsidP="006E3BEC">
      <w:pPr>
        <w:pStyle w:val="ListParagraph"/>
        <w:numPr>
          <w:ilvl w:val="0"/>
          <w:numId w:val="1"/>
        </w:numPr>
        <w:spacing w:before="120" w:after="120"/>
        <w:rPr>
          <w:rFonts w:asciiTheme="minorHAnsi" w:hAnsiTheme="minorHAnsi" w:cstheme="minorHAnsi"/>
          <w:sz w:val="22"/>
          <w:szCs w:val="22"/>
        </w:rPr>
      </w:pPr>
      <w:r>
        <w:rPr>
          <w:rFonts w:asciiTheme="minorHAnsi" w:hAnsiTheme="minorHAnsi" w:cstheme="minorHAnsi"/>
          <w:sz w:val="22"/>
          <w:szCs w:val="22"/>
        </w:rPr>
        <w:t>Meteorolojik gelişmeleri de dahil eden bir modelleme çalışması ile enkazlardan kaynaklı tozun yerleşim alanları üzerinde dağılımı tespit edilmeli, enkaz depolama alanları ve yerleşim alanları bu modelleme sonuçlarından yararlanarak konumlandırılmal</w:t>
      </w:r>
      <w:r w:rsidR="001C7812">
        <w:rPr>
          <w:rFonts w:asciiTheme="minorHAnsi" w:hAnsiTheme="minorHAnsi" w:cstheme="minorHAnsi"/>
          <w:sz w:val="22"/>
          <w:szCs w:val="22"/>
        </w:rPr>
        <w:t>ı</w:t>
      </w:r>
      <w:r>
        <w:rPr>
          <w:rFonts w:asciiTheme="minorHAnsi" w:hAnsiTheme="minorHAnsi" w:cstheme="minorHAnsi"/>
          <w:sz w:val="22"/>
          <w:szCs w:val="22"/>
        </w:rPr>
        <w:t xml:space="preserve">dır. </w:t>
      </w:r>
    </w:p>
    <w:p w14:paraId="08F36645" w14:textId="3237AF03" w:rsidR="006E3BEC" w:rsidRDefault="006E3BEC" w:rsidP="006E3BEC">
      <w:pPr>
        <w:pStyle w:val="ListParagraph"/>
        <w:numPr>
          <w:ilvl w:val="0"/>
          <w:numId w:val="1"/>
        </w:numPr>
        <w:spacing w:before="120" w:after="120"/>
        <w:rPr>
          <w:rFonts w:asciiTheme="minorHAnsi" w:hAnsiTheme="minorHAnsi" w:cstheme="minorHAnsi"/>
          <w:sz w:val="22"/>
          <w:szCs w:val="22"/>
        </w:rPr>
      </w:pPr>
      <w:r>
        <w:rPr>
          <w:rFonts w:asciiTheme="minorHAnsi" w:hAnsiTheme="minorHAnsi" w:cstheme="minorHAnsi"/>
          <w:sz w:val="22"/>
          <w:szCs w:val="22"/>
        </w:rPr>
        <w:t xml:space="preserve">Yıkımlar bir plan dahilinde ve çalışanlar dışında insanlar yıkım alanından uzaklaştırılarak yapılmalıdır. </w:t>
      </w:r>
    </w:p>
    <w:p w14:paraId="03DF37A3" w14:textId="602594D6" w:rsidR="006E3BEC" w:rsidRDefault="006E3BEC" w:rsidP="006E3BEC">
      <w:pPr>
        <w:pStyle w:val="ListParagraph"/>
        <w:numPr>
          <w:ilvl w:val="0"/>
          <w:numId w:val="1"/>
        </w:numPr>
        <w:spacing w:before="120" w:after="120"/>
        <w:rPr>
          <w:rFonts w:asciiTheme="minorHAnsi" w:hAnsiTheme="minorHAnsi" w:cstheme="minorHAnsi"/>
          <w:sz w:val="22"/>
          <w:szCs w:val="22"/>
        </w:rPr>
      </w:pPr>
      <w:r>
        <w:rPr>
          <w:rFonts w:asciiTheme="minorHAnsi" w:hAnsiTheme="minorHAnsi" w:cstheme="minorHAnsi"/>
          <w:sz w:val="22"/>
          <w:szCs w:val="22"/>
        </w:rPr>
        <w:t xml:space="preserve">Yıkım, enkaz transferi ve enkaz depolama alanlarında boşaltılması esnasında sulama yapılmalı, taşıyıcı kamyonların üstü seyir halinde tozumayı önlemek için kapatılmalıdır. </w:t>
      </w:r>
    </w:p>
    <w:p w14:paraId="4F240164" w14:textId="3099B717" w:rsidR="006E3BEC" w:rsidRDefault="006E3BEC" w:rsidP="006E3BEC">
      <w:pPr>
        <w:pStyle w:val="ListParagraph"/>
        <w:numPr>
          <w:ilvl w:val="0"/>
          <w:numId w:val="1"/>
        </w:numPr>
        <w:spacing w:before="120" w:after="120"/>
        <w:rPr>
          <w:rFonts w:asciiTheme="minorHAnsi" w:hAnsiTheme="minorHAnsi" w:cstheme="minorHAnsi"/>
          <w:sz w:val="22"/>
          <w:szCs w:val="22"/>
        </w:rPr>
      </w:pPr>
      <w:r>
        <w:rPr>
          <w:rFonts w:asciiTheme="minorHAnsi" w:hAnsiTheme="minorHAnsi" w:cstheme="minorHAnsi"/>
          <w:sz w:val="22"/>
          <w:szCs w:val="22"/>
        </w:rPr>
        <w:t xml:space="preserve">Çalışanlar mutlaka koruyucu ekipman ile donatılmalı ve bu ekipmanların kullanımı zorunlu hale getirilmelidir. </w:t>
      </w:r>
    </w:p>
    <w:p w14:paraId="09FC705D" w14:textId="77777777" w:rsidR="006E3BEC" w:rsidRDefault="006E3BEC" w:rsidP="006E3BEC">
      <w:pPr>
        <w:pStyle w:val="ListParagraph"/>
        <w:spacing w:before="120" w:after="120"/>
        <w:rPr>
          <w:rFonts w:asciiTheme="minorHAnsi" w:hAnsiTheme="minorHAnsi" w:cstheme="minorHAnsi"/>
          <w:sz w:val="22"/>
          <w:szCs w:val="22"/>
        </w:rPr>
      </w:pPr>
    </w:p>
    <w:p w14:paraId="2BF9C188" w14:textId="77777777" w:rsidR="0096363A" w:rsidRDefault="0096363A" w:rsidP="006E3BEC">
      <w:pPr>
        <w:pStyle w:val="ListParagraph"/>
        <w:spacing w:before="120" w:after="120"/>
        <w:rPr>
          <w:rFonts w:asciiTheme="minorHAnsi" w:hAnsiTheme="minorHAnsi" w:cstheme="minorHAnsi"/>
          <w:sz w:val="22"/>
          <w:szCs w:val="22"/>
        </w:rPr>
      </w:pPr>
    </w:p>
    <w:p w14:paraId="36319C8D" w14:textId="2BAD21E3" w:rsidR="00243A0E" w:rsidRDefault="00584C56" w:rsidP="006E3BEC">
      <w:pPr>
        <w:pStyle w:val="ListParagraph"/>
        <w:spacing w:before="120" w:after="120"/>
        <w:rPr>
          <w:rFonts w:asciiTheme="minorHAnsi" w:hAnsiTheme="minorHAnsi" w:cstheme="minorHAnsi"/>
          <w:sz w:val="22"/>
          <w:szCs w:val="22"/>
        </w:rPr>
      </w:pPr>
      <w:r>
        <w:rPr>
          <w:rFonts w:asciiTheme="minorHAnsi" w:hAnsiTheme="minorHAnsi" w:cstheme="minorHAnsi"/>
          <w:sz w:val="22"/>
          <w:szCs w:val="22"/>
        </w:rPr>
        <w:t xml:space="preserve">Türk Tabipleri Birliği ve Temiz Hava Hakkı Platformu </w:t>
      </w:r>
    </w:p>
    <w:p w14:paraId="4D6E35D8" w14:textId="77777777" w:rsidR="00584C56" w:rsidRDefault="00584C56" w:rsidP="006E3BEC">
      <w:pPr>
        <w:pStyle w:val="ListParagraph"/>
        <w:spacing w:before="120" w:after="120"/>
        <w:rPr>
          <w:rFonts w:asciiTheme="minorHAnsi" w:hAnsiTheme="minorHAnsi" w:cstheme="minorHAnsi"/>
          <w:sz w:val="22"/>
          <w:szCs w:val="22"/>
        </w:rPr>
      </w:pPr>
    </w:p>
    <w:p w14:paraId="08A0DDAB" w14:textId="77777777" w:rsidR="0096363A" w:rsidRDefault="0096363A" w:rsidP="006E3BEC">
      <w:pPr>
        <w:pStyle w:val="ListParagraph"/>
        <w:spacing w:before="120" w:after="120"/>
        <w:rPr>
          <w:rFonts w:asciiTheme="minorHAnsi" w:hAnsiTheme="minorHAnsi" w:cstheme="minorHAnsi"/>
          <w:b/>
          <w:bCs/>
          <w:sz w:val="22"/>
          <w:szCs w:val="22"/>
        </w:rPr>
      </w:pPr>
    </w:p>
    <w:p w14:paraId="30F719D5" w14:textId="57B2FD00" w:rsidR="00584C56" w:rsidRDefault="00584C56" w:rsidP="006E3BEC">
      <w:pPr>
        <w:pStyle w:val="ListParagraph"/>
        <w:spacing w:before="120" w:after="120"/>
        <w:rPr>
          <w:rFonts w:asciiTheme="minorHAnsi" w:hAnsiTheme="minorHAnsi" w:cstheme="minorHAnsi"/>
          <w:sz w:val="22"/>
          <w:szCs w:val="22"/>
        </w:rPr>
      </w:pPr>
      <w:r w:rsidRPr="00392991">
        <w:rPr>
          <w:rFonts w:asciiTheme="minorHAnsi" w:hAnsiTheme="minorHAnsi" w:cstheme="minorHAnsi"/>
          <w:b/>
          <w:bCs/>
          <w:sz w:val="22"/>
          <w:szCs w:val="22"/>
        </w:rPr>
        <w:t xml:space="preserve">İletişim: </w:t>
      </w:r>
      <w:r>
        <w:rPr>
          <w:rFonts w:asciiTheme="minorHAnsi" w:hAnsiTheme="minorHAnsi" w:cstheme="minorHAnsi"/>
          <w:sz w:val="22"/>
          <w:szCs w:val="22"/>
        </w:rPr>
        <w:t>Deniz Gümüşel, Temiz Hava Hakkı Platformu Koordinatörü; tel: 0533 6205838</w:t>
      </w:r>
    </w:p>
    <w:p w14:paraId="515C9824" w14:textId="77777777" w:rsidR="00584C56" w:rsidRDefault="00584C56" w:rsidP="006E3BEC">
      <w:pPr>
        <w:pStyle w:val="ListParagraph"/>
        <w:spacing w:before="120" w:after="120"/>
        <w:rPr>
          <w:rFonts w:asciiTheme="minorHAnsi" w:hAnsiTheme="minorHAnsi" w:cstheme="minorHAnsi"/>
          <w:sz w:val="22"/>
          <w:szCs w:val="22"/>
        </w:rPr>
      </w:pPr>
    </w:p>
    <w:p w14:paraId="075ACDAF" w14:textId="77777777" w:rsidR="000E31D9" w:rsidRDefault="000E31D9" w:rsidP="006E3BEC">
      <w:pPr>
        <w:pStyle w:val="ListParagraph"/>
        <w:spacing w:before="120" w:after="120"/>
        <w:rPr>
          <w:rFonts w:asciiTheme="minorHAnsi" w:hAnsiTheme="minorHAnsi" w:cstheme="minorHAnsi"/>
          <w:sz w:val="22"/>
          <w:szCs w:val="22"/>
        </w:rPr>
      </w:pPr>
    </w:p>
    <w:p w14:paraId="403FC246" w14:textId="77777777" w:rsidR="0096363A" w:rsidRDefault="0096363A" w:rsidP="006E3BEC">
      <w:pPr>
        <w:pStyle w:val="ListParagraph"/>
        <w:spacing w:before="120" w:after="120"/>
        <w:rPr>
          <w:rFonts w:asciiTheme="minorHAnsi" w:hAnsiTheme="minorHAnsi" w:cstheme="minorHAnsi"/>
          <w:b/>
          <w:bCs/>
          <w:sz w:val="22"/>
          <w:szCs w:val="22"/>
        </w:rPr>
      </w:pPr>
    </w:p>
    <w:p w14:paraId="13A358A9" w14:textId="1A6F709C" w:rsidR="00243A0E" w:rsidRPr="00392991" w:rsidRDefault="00584C56" w:rsidP="006E3BEC">
      <w:pPr>
        <w:pStyle w:val="ListParagraph"/>
        <w:spacing w:before="120" w:after="120"/>
        <w:rPr>
          <w:rFonts w:asciiTheme="minorHAnsi" w:hAnsiTheme="minorHAnsi" w:cstheme="minorHAnsi"/>
          <w:b/>
          <w:bCs/>
          <w:sz w:val="22"/>
          <w:szCs w:val="22"/>
          <w:u w:val="single"/>
        </w:rPr>
      </w:pPr>
      <w:r w:rsidRPr="00392991">
        <w:rPr>
          <w:rFonts w:asciiTheme="minorHAnsi" w:hAnsiTheme="minorHAnsi" w:cstheme="minorHAnsi"/>
          <w:b/>
          <w:bCs/>
          <w:sz w:val="22"/>
          <w:szCs w:val="22"/>
          <w:u w:val="single"/>
        </w:rPr>
        <w:t>EDİTÖRE NOTLAR:</w:t>
      </w:r>
    </w:p>
    <w:p w14:paraId="26A8DE91" w14:textId="77777777" w:rsidR="00584C56" w:rsidRDefault="00584C56" w:rsidP="006E3BEC">
      <w:pPr>
        <w:pStyle w:val="ListParagraph"/>
        <w:spacing w:before="120" w:after="120"/>
        <w:rPr>
          <w:rFonts w:asciiTheme="minorHAnsi" w:hAnsiTheme="minorHAnsi" w:cstheme="minorHAnsi"/>
          <w:sz w:val="22"/>
          <w:szCs w:val="22"/>
        </w:rPr>
      </w:pPr>
    </w:p>
    <w:p w14:paraId="3DBAD2F1" w14:textId="330D01D4" w:rsidR="00584C56" w:rsidRPr="00392991" w:rsidRDefault="00584C56" w:rsidP="00584C56">
      <w:pPr>
        <w:pStyle w:val="ListParagraph"/>
        <w:numPr>
          <w:ilvl w:val="0"/>
          <w:numId w:val="2"/>
        </w:numPr>
        <w:autoSpaceDE w:val="0"/>
        <w:autoSpaceDN w:val="0"/>
        <w:adjustRightInd w:val="0"/>
        <w:spacing w:before="120" w:after="120"/>
        <w:rPr>
          <w:rFonts w:asciiTheme="minorHAnsi" w:hAnsiTheme="minorHAnsi" w:cstheme="minorHAnsi"/>
          <w:sz w:val="22"/>
          <w:szCs w:val="22"/>
        </w:rPr>
      </w:pPr>
      <w:proofErr w:type="spellStart"/>
      <w:r w:rsidRPr="00584C56">
        <w:rPr>
          <w:rFonts w:asciiTheme="minorHAnsi" w:hAnsiTheme="minorHAnsi" w:cstheme="minorHAnsi"/>
          <w:b/>
          <w:bCs/>
          <w:i/>
          <w:iCs/>
          <w:kern w:val="0"/>
          <w:sz w:val="22"/>
          <w:szCs w:val="22"/>
        </w:rPr>
        <w:t>AirBeam</w:t>
      </w:r>
      <w:proofErr w:type="spellEnd"/>
      <w:r w:rsidRPr="00584C56">
        <w:rPr>
          <w:rFonts w:asciiTheme="minorHAnsi" w:hAnsiTheme="minorHAnsi" w:cstheme="minorHAnsi"/>
          <w:b/>
          <w:bCs/>
          <w:i/>
          <w:iCs/>
          <w:kern w:val="0"/>
          <w:sz w:val="22"/>
          <w:szCs w:val="22"/>
        </w:rPr>
        <w:t xml:space="preserve"> Cihazı Nedir? </w:t>
      </w:r>
      <w:proofErr w:type="spellStart"/>
      <w:r w:rsidRPr="00584C56">
        <w:rPr>
          <w:rFonts w:asciiTheme="minorHAnsi" w:eastAsia="ArialMT" w:hAnsiTheme="minorHAnsi" w:cstheme="minorHAnsi"/>
          <w:kern w:val="0"/>
          <w:sz w:val="22"/>
          <w:szCs w:val="22"/>
        </w:rPr>
        <w:t>Habitatmap</w:t>
      </w:r>
      <w:proofErr w:type="spellEnd"/>
      <w:r w:rsidRPr="00584C56">
        <w:rPr>
          <w:rFonts w:asciiTheme="minorHAnsi" w:eastAsia="ArialMT" w:hAnsiTheme="minorHAnsi" w:cstheme="minorHAnsi"/>
          <w:kern w:val="0"/>
          <w:sz w:val="22"/>
          <w:szCs w:val="22"/>
        </w:rPr>
        <w:t xml:space="preserve"> isimli sivil toplum kurumu tarafında hazırlanan </w:t>
      </w:r>
      <w:proofErr w:type="spellStart"/>
      <w:r w:rsidRPr="00584C56">
        <w:rPr>
          <w:rFonts w:asciiTheme="minorHAnsi" w:eastAsia="ArialMT" w:hAnsiTheme="minorHAnsi" w:cstheme="minorHAnsi"/>
          <w:kern w:val="0"/>
          <w:sz w:val="22"/>
          <w:szCs w:val="22"/>
        </w:rPr>
        <w:t>AirBeam</w:t>
      </w:r>
      <w:proofErr w:type="spellEnd"/>
      <w:r w:rsidRPr="00584C56">
        <w:rPr>
          <w:rFonts w:asciiTheme="minorHAnsi" w:eastAsia="ArialMT" w:hAnsiTheme="minorHAnsi" w:cstheme="minorHAnsi"/>
          <w:kern w:val="0"/>
          <w:sz w:val="22"/>
          <w:szCs w:val="22"/>
        </w:rPr>
        <w:t xml:space="preserve"> cihazı </w:t>
      </w:r>
      <w:r w:rsidRPr="00584C56">
        <w:rPr>
          <w:rFonts w:asciiTheme="minorHAnsi" w:hAnsiTheme="minorHAnsi" w:cstheme="minorHAnsi"/>
          <w:b/>
          <w:bCs/>
          <w:kern w:val="0"/>
          <w:sz w:val="22"/>
          <w:szCs w:val="22"/>
        </w:rPr>
        <w:t xml:space="preserve">PM2.5 (partikül madde 2.5) hava kirleticisi, sıcaklık ve nem </w:t>
      </w:r>
      <w:r w:rsidRPr="00584C56">
        <w:rPr>
          <w:rFonts w:asciiTheme="minorHAnsi" w:eastAsia="ArialMT" w:hAnsiTheme="minorHAnsi" w:cstheme="minorHAnsi"/>
          <w:kern w:val="0"/>
          <w:sz w:val="22"/>
          <w:szCs w:val="22"/>
        </w:rPr>
        <w:t>ölçen bir cihazdır. Ölçümler saniyelik yani saniyede bir yapılır. Cihaz küçük olması sebebiyle ölçümleri filtre ile değil “ışık saçımı” (</w:t>
      </w:r>
      <w:proofErr w:type="spellStart"/>
      <w:r w:rsidRPr="001C7812">
        <w:rPr>
          <w:rFonts w:asciiTheme="minorHAnsi" w:eastAsia="ArialMT" w:hAnsiTheme="minorHAnsi" w:cstheme="minorHAnsi"/>
          <w:i/>
          <w:iCs/>
          <w:kern w:val="0"/>
          <w:sz w:val="22"/>
          <w:szCs w:val="22"/>
        </w:rPr>
        <w:t>light</w:t>
      </w:r>
      <w:proofErr w:type="spellEnd"/>
      <w:r w:rsidRPr="001C7812">
        <w:rPr>
          <w:rFonts w:asciiTheme="minorHAnsi" w:eastAsia="ArialMT" w:hAnsiTheme="minorHAnsi" w:cstheme="minorHAnsi"/>
          <w:i/>
          <w:iCs/>
          <w:kern w:val="0"/>
          <w:sz w:val="22"/>
          <w:szCs w:val="22"/>
        </w:rPr>
        <w:t xml:space="preserve"> </w:t>
      </w:r>
      <w:proofErr w:type="spellStart"/>
      <w:r w:rsidRPr="001C7812">
        <w:rPr>
          <w:rFonts w:asciiTheme="minorHAnsi" w:eastAsia="ArialMT" w:hAnsiTheme="minorHAnsi" w:cstheme="minorHAnsi"/>
          <w:i/>
          <w:iCs/>
          <w:kern w:val="0"/>
          <w:sz w:val="22"/>
          <w:szCs w:val="22"/>
        </w:rPr>
        <w:t>scattering</w:t>
      </w:r>
      <w:proofErr w:type="spellEnd"/>
      <w:r w:rsidRPr="00584C56">
        <w:rPr>
          <w:rFonts w:asciiTheme="minorHAnsi" w:eastAsia="ArialMT" w:hAnsiTheme="minorHAnsi" w:cstheme="minorHAnsi"/>
          <w:kern w:val="0"/>
          <w:sz w:val="22"/>
          <w:szCs w:val="22"/>
        </w:rPr>
        <w:t>) metoduyla yapar.</w:t>
      </w:r>
    </w:p>
    <w:p w14:paraId="1E7FDBF0" w14:textId="77777777" w:rsidR="0096363A" w:rsidRPr="00584C56" w:rsidRDefault="0096363A" w:rsidP="00392991">
      <w:pPr>
        <w:pStyle w:val="ListParagraph"/>
        <w:autoSpaceDE w:val="0"/>
        <w:autoSpaceDN w:val="0"/>
        <w:adjustRightInd w:val="0"/>
        <w:spacing w:before="120" w:after="120"/>
        <w:rPr>
          <w:rFonts w:asciiTheme="minorHAnsi" w:hAnsiTheme="minorHAnsi" w:cstheme="minorHAnsi"/>
          <w:sz w:val="22"/>
          <w:szCs w:val="22"/>
        </w:rPr>
      </w:pPr>
    </w:p>
    <w:p w14:paraId="7BB265EA" w14:textId="2A31FA8B" w:rsidR="007256ED" w:rsidRPr="00392991" w:rsidRDefault="00584C56" w:rsidP="007256ED">
      <w:pPr>
        <w:pStyle w:val="ListParagraph"/>
        <w:numPr>
          <w:ilvl w:val="0"/>
          <w:numId w:val="2"/>
        </w:numPr>
        <w:autoSpaceDE w:val="0"/>
        <w:autoSpaceDN w:val="0"/>
        <w:adjustRightInd w:val="0"/>
        <w:spacing w:before="120" w:after="120"/>
        <w:rPr>
          <w:rFonts w:asciiTheme="minorHAnsi" w:hAnsiTheme="minorHAnsi" w:cstheme="minorHAnsi"/>
          <w:sz w:val="22"/>
          <w:szCs w:val="22"/>
        </w:rPr>
      </w:pPr>
      <w:r w:rsidRPr="00706AD1">
        <w:rPr>
          <w:rFonts w:asciiTheme="minorHAnsi" w:hAnsiTheme="minorHAnsi" w:cstheme="minorHAnsi"/>
          <w:sz w:val="22"/>
          <w:szCs w:val="22"/>
        </w:rPr>
        <w:t xml:space="preserve">PM2.5, asbestten farklıdır. Asbest de yine gözle görünemeyecek küçüklükte mineral lifleridir ve tozla (partikül maddelerle) birlikte havada taşınabiliriler. Bu nedenle öncelikle yıkımlar başlamadan önce bina enkazlarında ve enkaz depolama alanlarında </w:t>
      </w:r>
      <w:r w:rsidRPr="00584C56">
        <w:rPr>
          <w:rFonts w:asciiTheme="minorHAnsi" w:hAnsiTheme="minorHAnsi" w:cstheme="minorHAnsi"/>
          <w:b/>
          <w:bCs/>
          <w:sz w:val="22"/>
          <w:szCs w:val="22"/>
          <w:u w:val="single"/>
        </w:rPr>
        <w:t>düzenli olarak asbest varlığı için analiz yapılmalı</w:t>
      </w:r>
      <w:r w:rsidRPr="00706AD1">
        <w:rPr>
          <w:rFonts w:asciiTheme="minorHAnsi" w:hAnsiTheme="minorHAnsi" w:cstheme="minorHAnsi"/>
          <w:sz w:val="22"/>
          <w:szCs w:val="22"/>
        </w:rPr>
        <w:t xml:space="preserve">, bulunması durumunda </w:t>
      </w:r>
      <w:r w:rsidRPr="00706AD1">
        <w:rPr>
          <w:rFonts w:asciiTheme="minorHAnsi" w:hAnsiTheme="minorHAnsi" w:cstheme="minorHAnsi"/>
          <w:b/>
          <w:bCs/>
          <w:color w:val="000000"/>
          <w:sz w:val="22"/>
          <w:szCs w:val="22"/>
        </w:rPr>
        <w:t xml:space="preserve">Asbestle Çalışmalarda Sağlık ve Güvenlik Önlemleri Hakkında Yönetmeliğe </w:t>
      </w:r>
      <w:r w:rsidRPr="00706AD1">
        <w:rPr>
          <w:rFonts w:asciiTheme="minorHAnsi" w:hAnsiTheme="minorHAnsi" w:cstheme="minorHAnsi"/>
          <w:color w:val="000000"/>
          <w:sz w:val="22"/>
          <w:szCs w:val="22"/>
        </w:rPr>
        <w:t>ve</w:t>
      </w:r>
      <w:r w:rsidRPr="00706AD1">
        <w:rPr>
          <w:rFonts w:asciiTheme="minorHAnsi" w:hAnsiTheme="minorHAnsi" w:cstheme="minorHAnsi"/>
          <w:b/>
          <w:bCs/>
          <w:color w:val="000000"/>
          <w:sz w:val="22"/>
          <w:szCs w:val="22"/>
        </w:rPr>
        <w:t xml:space="preserve"> Binaların Yıkılması Hakkında Yönetmeliğe </w:t>
      </w:r>
      <w:r w:rsidRPr="00706AD1">
        <w:rPr>
          <w:rFonts w:asciiTheme="minorHAnsi" w:hAnsiTheme="minorHAnsi" w:cstheme="minorHAnsi"/>
          <w:color w:val="000000"/>
          <w:sz w:val="22"/>
          <w:szCs w:val="22"/>
        </w:rPr>
        <w:t>uygun olarak asbestli malzemeler yerinde ayrıştırıldıktan sonra enkaz kaldırma işlemi gerçekleştirilmelidir.</w:t>
      </w:r>
    </w:p>
    <w:p w14:paraId="5B876FE6" w14:textId="77777777" w:rsidR="0096363A" w:rsidRPr="00392991" w:rsidRDefault="0096363A" w:rsidP="00392991">
      <w:pPr>
        <w:pStyle w:val="ListParagraph"/>
        <w:autoSpaceDE w:val="0"/>
        <w:autoSpaceDN w:val="0"/>
        <w:adjustRightInd w:val="0"/>
        <w:spacing w:before="120" w:after="120"/>
        <w:rPr>
          <w:rFonts w:asciiTheme="minorHAnsi" w:hAnsiTheme="minorHAnsi" w:cstheme="minorHAnsi"/>
          <w:sz w:val="22"/>
          <w:szCs w:val="22"/>
        </w:rPr>
      </w:pPr>
    </w:p>
    <w:p w14:paraId="494C6A79" w14:textId="440AB866" w:rsidR="007256ED" w:rsidRPr="00392991" w:rsidRDefault="007256ED" w:rsidP="007256ED">
      <w:pPr>
        <w:pStyle w:val="ListParagraph"/>
        <w:numPr>
          <w:ilvl w:val="0"/>
          <w:numId w:val="2"/>
        </w:numPr>
        <w:spacing w:before="120" w:after="120"/>
        <w:rPr>
          <w:rFonts w:asciiTheme="minorHAnsi" w:hAnsiTheme="minorHAnsi" w:cstheme="minorHAnsi"/>
          <w:b/>
          <w:bCs/>
          <w:sz w:val="22"/>
          <w:szCs w:val="22"/>
        </w:rPr>
      </w:pPr>
      <w:r w:rsidRPr="00392991">
        <w:rPr>
          <w:rFonts w:asciiTheme="minorHAnsi" w:hAnsiTheme="minorHAnsi" w:cstheme="minorHAnsi"/>
          <w:sz w:val="22"/>
          <w:szCs w:val="22"/>
        </w:rPr>
        <w:t>Türkiye Cumhuriyeti çevre mevzuatında PM10 için limit değerler olmasına rağmen, PM2.5 için belirlenmiş bir limit değer yoktur. Ancak Dünya Sağlık Örgütü, özellikle PM2.5 kirliliğinin insan da kanser yapan etmenler arasında bulunduğunu 2013 yılında ilan etmiş, 2021 yılında ise PM2.5 için tavsiye niteliğindeki kılavuz değerleri düşürerek yeniden belirlemiştir. DSÖ’ye göre dış ortam havasında yıllık ortalama PM2.5 konsantrasyonu 5 µg/m</w:t>
      </w:r>
      <w:r w:rsidRPr="00392991">
        <w:rPr>
          <w:rFonts w:asciiTheme="minorHAnsi" w:hAnsiTheme="minorHAnsi" w:cstheme="minorHAnsi"/>
          <w:sz w:val="22"/>
          <w:szCs w:val="22"/>
          <w:vertAlign w:val="superscript"/>
        </w:rPr>
        <w:t>3</w:t>
      </w:r>
      <w:r w:rsidRPr="00392991">
        <w:rPr>
          <w:rFonts w:asciiTheme="minorHAnsi" w:hAnsiTheme="minorHAnsi" w:cstheme="minorHAnsi"/>
          <w:sz w:val="22"/>
          <w:szCs w:val="22"/>
        </w:rPr>
        <w:t>’ü aşmamalıdır. Günlük (24 saatlik) ortalama PM2.5 konsantrasyonu için belirlenen kılavuz değer ise 15 µg/m</w:t>
      </w:r>
      <w:r w:rsidRPr="00392991">
        <w:rPr>
          <w:rFonts w:asciiTheme="minorHAnsi" w:hAnsiTheme="minorHAnsi" w:cstheme="minorHAnsi"/>
          <w:sz w:val="22"/>
          <w:szCs w:val="22"/>
          <w:vertAlign w:val="superscript"/>
        </w:rPr>
        <w:t>3</w:t>
      </w:r>
      <w:r w:rsidRPr="00392991">
        <w:rPr>
          <w:rFonts w:asciiTheme="minorHAnsi" w:hAnsiTheme="minorHAnsi" w:cstheme="minorHAnsi"/>
          <w:sz w:val="22"/>
          <w:szCs w:val="22"/>
        </w:rPr>
        <w:t xml:space="preserve">’tür. DSÖ, 24 saatlik değerin yıl boyunca 3-4 günden fazla aşılmaması gerektiğini belirtmektedir. </w:t>
      </w:r>
    </w:p>
    <w:p w14:paraId="139D9268" w14:textId="77777777" w:rsidR="007256ED" w:rsidRPr="007256ED" w:rsidRDefault="007256ED" w:rsidP="00392991">
      <w:pPr>
        <w:pStyle w:val="ListParagraph"/>
        <w:spacing w:before="120" w:after="120"/>
        <w:rPr>
          <w:rFonts w:asciiTheme="minorHAnsi" w:hAnsiTheme="minorHAnsi" w:cstheme="minorHAnsi"/>
          <w:sz w:val="22"/>
          <w:szCs w:val="22"/>
        </w:rPr>
      </w:pPr>
      <w:r w:rsidRPr="007256ED">
        <w:rPr>
          <w:rFonts w:asciiTheme="minorHAnsi" w:hAnsiTheme="minorHAnsi" w:cstheme="minorHAnsi"/>
          <w:sz w:val="22"/>
          <w:szCs w:val="22"/>
        </w:rPr>
        <w:lastRenderedPageBreak/>
        <w:t>Avrupa Birliği hava kalitesi mevzuatında ise PM2.5 için belirlenen yıllık ortalama limit değer 20 µg/m</w:t>
      </w:r>
      <w:r w:rsidRPr="007256ED">
        <w:rPr>
          <w:rFonts w:asciiTheme="minorHAnsi" w:hAnsiTheme="minorHAnsi" w:cstheme="minorHAnsi"/>
          <w:sz w:val="22"/>
          <w:szCs w:val="22"/>
          <w:vertAlign w:val="superscript"/>
        </w:rPr>
        <w:t>3</w:t>
      </w:r>
      <w:r w:rsidRPr="007256ED">
        <w:rPr>
          <w:rFonts w:asciiTheme="minorHAnsi" w:hAnsiTheme="minorHAnsi" w:cstheme="minorHAnsi"/>
          <w:sz w:val="22"/>
          <w:szCs w:val="22"/>
        </w:rPr>
        <w:t>’tür. Bu değerin 10 µg/m</w:t>
      </w:r>
      <w:r w:rsidRPr="007256ED">
        <w:rPr>
          <w:rFonts w:asciiTheme="minorHAnsi" w:hAnsiTheme="minorHAnsi" w:cstheme="minorHAnsi"/>
          <w:sz w:val="22"/>
          <w:szCs w:val="22"/>
          <w:vertAlign w:val="superscript"/>
        </w:rPr>
        <w:t>3</w:t>
      </w:r>
      <w:r w:rsidRPr="007256ED">
        <w:rPr>
          <w:rFonts w:asciiTheme="minorHAnsi" w:hAnsiTheme="minorHAnsi" w:cstheme="minorHAnsi"/>
          <w:sz w:val="22"/>
          <w:szCs w:val="22"/>
        </w:rPr>
        <w:t>’e düşürülmesi için Avrupa Komisyonu üye ülkeler ile çalışmalarına devam etmektedir. AB 24 saatlik ortalama için bir limit değer tanımlamamıştır.</w:t>
      </w:r>
    </w:p>
    <w:p w14:paraId="3280C72D" w14:textId="77777777" w:rsidR="0096363A" w:rsidRDefault="0096363A" w:rsidP="00392991">
      <w:pPr>
        <w:pStyle w:val="ListParagraph"/>
        <w:spacing w:before="120" w:after="120"/>
        <w:rPr>
          <w:rFonts w:asciiTheme="minorHAnsi" w:hAnsiTheme="minorHAnsi" w:cstheme="minorHAnsi"/>
          <w:sz w:val="22"/>
          <w:szCs w:val="22"/>
        </w:rPr>
      </w:pPr>
    </w:p>
    <w:p w14:paraId="1F064938" w14:textId="43B50522" w:rsidR="007256ED" w:rsidRDefault="007256ED" w:rsidP="007256ED">
      <w:pPr>
        <w:pStyle w:val="ListParagraph"/>
        <w:numPr>
          <w:ilvl w:val="0"/>
          <w:numId w:val="2"/>
        </w:numPr>
        <w:spacing w:before="120" w:after="120"/>
        <w:rPr>
          <w:rFonts w:asciiTheme="minorHAnsi" w:hAnsiTheme="minorHAnsi" w:cstheme="minorHAnsi"/>
          <w:sz w:val="22"/>
          <w:szCs w:val="22"/>
        </w:rPr>
      </w:pPr>
      <w:r w:rsidRPr="007256ED">
        <w:rPr>
          <w:rFonts w:asciiTheme="minorHAnsi" w:hAnsiTheme="minorHAnsi" w:cstheme="minorHAnsi"/>
          <w:sz w:val="22"/>
          <w:szCs w:val="22"/>
        </w:rPr>
        <w:t>Türkiye’de de 2020 yılında taslağı kamuoyu ile paylaşılan Dış Ortam Hava Kalitesinin Yönetimi Yönetmeliği hazırlanmış, ancak yönetmelik hala yürürlüğe girmemiştir. Ayrıca taslakta öngörülen PM2.5 ulusal limit değeri 20 µg/m</w:t>
      </w:r>
      <w:r w:rsidRPr="007256ED">
        <w:rPr>
          <w:rFonts w:asciiTheme="minorHAnsi" w:hAnsiTheme="minorHAnsi" w:cstheme="minorHAnsi"/>
          <w:sz w:val="22"/>
          <w:szCs w:val="22"/>
          <w:vertAlign w:val="superscript"/>
        </w:rPr>
        <w:t xml:space="preserve">3 </w:t>
      </w:r>
      <w:r w:rsidRPr="007256ED">
        <w:rPr>
          <w:rFonts w:asciiTheme="minorHAnsi" w:hAnsiTheme="minorHAnsi" w:cstheme="minorHAnsi"/>
          <w:sz w:val="22"/>
          <w:szCs w:val="22"/>
        </w:rPr>
        <w:t>(DSÖ kılavuz değerinin 4 katı)</w:t>
      </w:r>
      <w:r w:rsidRPr="007256ED">
        <w:rPr>
          <w:rFonts w:asciiTheme="minorHAnsi" w:hAnsiTheme="minorHAnsi" w:cstheme="minorHAnsi"/>
          <w:sz w:val="22"/>
          <w:szCs w:val="22"/>
          <w:vertAlign w:val="superscript"/>
        </w:rPr>
        <w:t xml:space="preserve"> </w:t>
      </w:r>
      <w:r w:rsidRPr="007256ED">
        <w:rPr>
          <w:rFonts w:asciiTheme="minorHAnsi" w:hAnsiTheme="minorHAnsi" w:cstheme="minorHAnsi"/>
          <w:sz w:val="22"/>
          <w:szCs w:val="22"/>
        </w:rPr>
        <w:t xml:space="preserve">olarak tanımlanmış ve ancak 2029 yılında yürürlüğe girmesi planlanmıştır. </w:t>
      </w:r>
    </w:p>
    <w:p w14:paraId="7673CD3D" w14:textId="77777777" w:rsidR="001C7812" w:rsidRPr="007256ED" w:rsidRDefault="001C7812" w:rsidP="001C7812">
      <w:pPr>
        <w:pStyle w:val="ListParagraph"/>
        <w:spacing w:before="120" w:after="120"/>
        <w:rPr>
          <w:rFonts w:asciiTheme="minorHAnsi" w:hAnsiTheme="minorHAnsi" w:cstheme="minorHAnsi"/>
          <w:sz w:val="22"/>
          <w:szCs w:val="22"/>
        </w:rPr>
      </w:pPr>
    </w:p>
    <w:p w14:paraId="0CA63859" w14:textId="667938CA" w:rsidR="007256ED" w:rsidRDefault="007256ED" w:rsidP="007256ED">
      <w:pPr>
        <w:pStyle w:val="ListParagraph"/>
        <w:numPr>
          <w:ilvl w:val="0"/>
          <w:numId w:val="2"/>
        </w:numPr>
        <w:spacing w:before="120" w:after="120"/>
        <w:rPr>
          <w:rFonts w:asciiTheme="minorHAnsi" w:hAnsiTheme="minorHAnsi" w:cstheme="minorHAnsi"/>
          <w:sz w:val="22"/>
          <w:szCs w:val="22"/>
        </w:rPr>
      </w:pPr>
      <w:r w:rsidRPr="007256ED">
        <w:rPr>
          <w:rFonts w:asciiTheme="minorHAnsi" w:hAnsiTheme="minorHAnsi" w:cstheme="minorHAnsi"/>
          <w:sz w:val="22"/>
          <w:szCs w:val="22"/>
        </w:rPr>
        <w:t xml:space="preserve">İnsan sağlığı açısından DSÖ’nün kılavuz değerleri dikkate alınarak yapılacak bir değerlendirmede, Hatay Tabip Odası tarafından gerçekleştirilen ölçümler son 3 aya ait olduğundan, anlamlı bir kıyaslama için DSÖ’nün 24 saatlik kılavuz değeri dikkate alınmalıdır. Bu kılavuz değerle karşılaştırmaya yeterli olmasa da kısa süreli ölçümler kılavuz değerlerin aşılma olasılığının yüksek olduğunu göstermektedir. </w:t>
      </w:r>
    </w:p>
    <w:p w14:paraId="36591FCA" w14:textId="77777777" w:rsidR="001C7812" w:rsidRPr="001C7812" w:rsidRDefault="001C7812" w:rsidP="001C7812">
      <w:pPr>
        <w:pStyle w:val="ListParagraph"/>
        <w:rPr>
          <w:rFonts w:asciiTheme="minorHAnsi" w:hAnsiTheme="minorHAnsi" w:cstheme="minorHAnsi"/>
          <w:sz w:val="22"/>
          <w:szCs w:val="22"/>
        </w:rPr>
      </w:pPr>
    </w:p>
    <w:p w14:paraId="2F3599C6" w14:textId="772D684B" w:rsidR="001C7812" w:rsidRPr="007256ED" w:rsidRDefault="001C7812" w:rsidP="001C7812">
      <w:pPr>
        <w:pStyle w:val="ListParagraph"/>
        <w:numPr>
          <w:ilvl w:val="0"/>
          <w:numId w:val="1"/>
        </w:numPr>
        <w:spacing w:before="120" w:after="120"/>
        <w:jc w:val="center"/>
        <w:rPr>
          <w:rFonts w:asciiTheme="minorHAnsi" w:hAnsiTheme="minorHAnsi" w:cstheme="minorHAnsi"/>
          <w:sz w:val="22"/>
          <w:szCs w:val="22"/>
        </w:rPr>
      </w:pPr>
      <w:r>
        <w:rPr>
          <w:rFonts w:asciiTheme="minorHAnsi" w:hAnsiTheme="minorHAnsi" w:cstheme="minorHAnsi"/>
          <w:sz w:val="22"/>
          <w:szCs w:val="22"/>
        </w:rPr>
        <w:t>SON   -</w:t>
      </w:r>
    </w:p>
    <w:p w14:paraId="033844CE" w14:textId="77777777" w:rsidR="007256ED" w:rsidRPr="00584C56" w:rsidRDefault="007256ED" w:rsidP="00392991">
      <w:pPr>
        <w:pStyle w:val="ListParagraph"/>
        <w:autoSpaceDE w:val="0"/>
        <w:autoSpaceDN w:val="0"/>
        <w:adjustRightInd w:val="0"/>
        <w:spacing w:before="120" w:after="120"/>
        <w:rPr>
          <w:rFonts w:asciiTheme="minorHAnsi" w:hAnsiTheme="minorHAnsi" w:cstheme="minorHAnsi"/>
          <w:sz w:val="22"/>
          <w:szCs w:val="22"/>
        </w:rPr>
      </w:pPr>
    </w:p>
    <w:sectPr w:rsidR="007256ED" w:rsidRPr="00584C5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74D25" w14:textId="77777777" w:rsidR="00211F04" w:rsidRDefault="00211F04" w:rsidP="001C7812">
      <w:r>
        <w:separator/>
      </w:r>
    </w:p>
  </w:endnote>
  <w:endnote w:type="continuationSeparator" w:id="0">
    <w:p w14:paraId="2AE767A6" w14:textId="77777777" w:rsidR="00211F04" w:rsidRDefault="00211F04" w:rsidP="001C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MT">
    <w:altName w:val="Klee One"/>
    <w:panose1 w:val="020B0604020202020204"/>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03141"/>
      <w:docPartObj>
        <w:docPartGallery w:val="Page Numbers (Bottom of Page)"/>
        <w:docPartUnique/>
      </w:docPartObj>
    </w:sdtPr>
    <w:sdtContent>
      <w:p w14:paraId="31D25881" w14:textId="36333979" w:rsidR="001C7812" w:rsidRDefault="001C7812">
        <w:pPr>
          <w:pStyle w:val="Footer"/>
          <w:jc w:val="center"/>
        </w:pPr>
        <w:r>
          <w:fldChar w:fldCharType="begin"/>
        </w:r>
        <w:r>
          <w:instrText>PAGE   \* MERGEFORMAT</w:instrText>
        </w:r>
        <w:r>
          <w:fldChar w:fldCharType="separate"/>
        </w:r>
        <w:r>
          <w:t>2</w:t>
        </w:r>
        <w:r>
          <w:fldChar w:fldCharType="end"/>
        </w:r>
      </w:p>
    </w:sdtContent>
  </w:sdt>
  <w:p w14:paraId="6A5C3A90" w14:textId="77777777" w:rsidR="001C7812" w:rsidRDefault="001C7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AE06" w14:textId="77777777" w:rsidR="00211F04" w:rsidRDefault="00211F04" w:rsidP="001C7812">
      <w:r>
        <w:separator/>
      </w:r>
    </w:p>
  </w:footnote>
  <w:footnote w:type="continuationSeparator" w:id="0">
    <w:p w14:paraId="2615456B" w14:textId="77777777" w:rsidR="00211F04" w:rsidRDefault="00211F04" w:rsidP="001C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196"/>
    <w:multiLevelType w:val="hybridMultilevel"/>
    <w:tmpl w:val="C1DCA4A4"/>
    <w:lvl w:ilvl="0" w:tplc="041F0011">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F0728B"/>
    <w:multiLevelType w:val="hybridMultilevel"/>
    <w:tmpl w:val="90E87976"/>
    <w:lvl w:ilvl="0" w:tplc="D9C8885C">
      <w:start w:val="2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79050463">
    <w:abstractNumId w:val="1"/>
  </w:num>
  <w:num w:numId="2" w16cid:durableId="187553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D7"/>
    <w:rsid w:val="00032C65"/>
    <w:rsid w:val="00081862"/>
    <w:rsid w:val="000A1D27"/>
    <w:rsid w:val="000E310D"/>
    <w:rsid w:val="000E31D9"/>
    <w:rsid w:val="0011788F"/>
    <w:rsid w:val="0018244A"/>
    <w:rsid w:val="001C7812"/>
    <w:rsid w:val="00211F04"/>
    <w:rsid w:val="00243A0E"/>
    <w:rsid w:val="002E4C30"/>
    <w:rsid w:val="00303065"/>
    <w:rsid w:val="00376E38"/>
    <w:rsid w:val="00392991"/>
    <w:rsid w:val="00435E03"/>
    <w:rsid w:val="0048256B"/>
    <w:rsid w:val="00584C56"/>
    <w:rsid w:val="0060450B"/>
    <w:rsid w:val="0061675F"/>
    <w:rsid w:val="006E3BEC"/>
    <w:rsid w:val="00706AD1"/>
    <w:rsid w:val="007256ED"/>
    <w:rsid w:val="0096363A"/>
    <w:rsid w:val="00A513ED"/>
    <w:rsid w:val="00A82495"/>
    <w:rsid w:val="00AC015E"/>
    <w:rsid w:val="00B8274C"/>
    <w:rsid w:val="00BB34D7"/>
    <w:rsid w:val="00BC09AB"/>
    <w:rsid w:val="00BD4392"/>
    <w:rsid w:val="00C54B96"/>
    <w:rsid w:val="00CE7F38"/>
    <w:rsid w:val="00DD0A48"/>
    <w:rsid w:val="00E26DA5"/>
    <w:rsid w:val="00EA1BA6"/>
    <w:rsid w:val="00F15E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AF10"/>
  <w15:chartTrackingRefBased/>
  <w15:docId w15:val="{1C56AF67-1D5A-44BD-9F71-3A1BE8A4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09AB"/>
    <w:pPr>
      <w:ind w:left="720"/>
      <w:contextualSpacing/>
    </w:pPr>
  </w:style>
  <w:style w:type="paragraph" w:styleId="Revision">
    <w:name w:val="Revision"/>
    <w:hidden/>
    <w:uiPriority w:val="99"/>
    <w:semiHidden/>
    <w:rsid w:val="00A513ED"/>
  </w:style>
  <w:style w:type="paragraph" w:styleId="Header">
    <w:name w:val="header"/>
    <w:basedOn w:val="Normal"/>
    <w:link w:val="HeaderChar"/>
    <w:uiPriority w:val="99"/>
    <w:unhideWhenUsed/>
    <w:rsid w:val="001C7812"/>
    <w:pPr>
      <w:tabs>
        <w:tab w:val="center" w:pos="4536"/>
        <w:tab w:val="right" w:pos="9072"/>
      </w:tabs>
    </w:pPr>
  </w:style>
  <w:style w:type="character" w:customStyle="1" w:styleId="HeaderChar">
    <w:name w:val="Header Char"/>
    <w:basedOn w:val="DefaultParagraphFont"/>
    <w:link w:val="Header"/>
    <w:uiPriority w:val="99"/>
    <w:rsid w:val="001C7812"/>
  </w:style>
  <w:style w:type="paragraph" w:styleId="Footer">
    <w:name w:val="footer"/>
    <w:basedOn w:val="Normal"/>
    <w:link w:val="FooterChar"/>
    <w:uiPriority w:val="99"/>
    <w:unhideWhenUsed/>
    <w:rsid w:val="001C7812"/>
    <w:pPr>
      <w:tabs>
        <w:tab w:val="center" w:pos="4536"/>
        <w:tab w:val="right" w:pos="9072"/>
      </w:tabs>
    </w:pPr>
  </w:style>
  <w:style w:type="character" w:customStyle="1" w:styleId="FooterChar">
    <w:name w:val="Footer Char"/>
    <w:basedOn w:val="DefaultParagraphFont"/>
    <w:link w:val="Footer"/>
    <w:uiPriority w:val="99"/>
    <w:rsid w:val="001C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1108</Words>
  <Characters>6322</Characters>
  <Application>Microsoft Office Word</Application>
  <DocSecurity>0</DocSecurity>
  <Lines>52</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gümüşel</dc:creator>
  <cp:keywords/>
  <dc:description/>
  <cp:lastModifiedBy>Berivan Dural</cp:lastModifiedBy>
  <cp:revision>8</cp:revision>
  <dcterms:created xsi:type="dcterms:W3CDTF">2023-08-28T12:08:00Z</dcterms:created>
  <dcterms:modified xsi:type="dcterms:W3CDTF">2023-08-28T21:45:00Z</dcterms:modified>
</cp:coreProperties>
</file>